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37" w:rsidRDefault="003D3837" w:rsidP="00357183"/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Default="003D3837">
      <w:pPr>
        <w:rPr>
          <w:b/>
          <w:sz w:val="40"/>
          <w:szCs w:val="40"/>
        </w:rPr>
      </w:pPr>
    </w:p>
    <w:p w:rsidR="003D3837" w:rsidRPr="00C11E71" w:rsidRDefault="003D3837" w:rsidP="00C11E71">
      <w:pPr>
        <w:jc w:val="center"/>
        <w:rPr>
          <w:b/>
          <w:i/>
          <w:sz w:val="52"/>
          <w:szCs w:val="52"/>
        </w:rPr>
      </w:pPr>
    </w:p>
    <w:p w:rsidR="00C11E71" w:rsidRPr="00A66123" w:rsidRDefault="003D3837" w:rsidP="00C11E71">
      <w:pPr>
        <w:jc w:val="center"/>
        <w:rPr>
          <w:b/>
          <w:i/>
          <w:sz w:val="36"/>
          <w:szCs w:val="36"/>
        </w:rPr>
      </w:pPr>
      <w:r w:rsidRPr="00A66123">
        <w:rPr>
          <w:b/>
          <w:i/>
          <w:sz w:val="36"/>
          <w:szCs w:val="36"/>
        </w:rPr>
        <w:t>Пас</w:t>
      </w:r>
      <w:r w:rsidR="009A1F7A">
        <w:rPr>
          <w:b/>
          <w:i/>
          <w:sz w:val="36"/>
          <w:szCs w:val="36"/>
        </w:rPr>
        <w:t>порт кабинета истории№9</w:t>
      </w:r>
    </w:p>
    <w:p w:rsidR="003D3837" w:rsidRPr="00A66123" w:rsidRDefault="00C11E71" w:rsidP="00C11E71">
      <w:pPr>
        <w:jc w:val="center"/>
        <w:rPr>
          <w:b/>
          <w:sz w:val="36"/>
          <w:szCs w:val="36"/>
        </w:rPr>
      </w:pPr>
      <w:proofErr w:type="gramStart"/>
      <w:r w:rsidRPr="00A66123">
        <w:rPr>
          <w:b/>
          <w:i/>
          <w:sz w:val="36"/>
          <w:szCs w:val="36"/>
        </w:rPr>
        <w:t>Ответственный за кабинет</w:t>
      </w:r>
      <w:r w:rsidR="009A1F7A">
        <w:rPr>
          <w:b/>
          <w:i/>
          <w:sz w:val="36"/>
          <w:szCs w:val="36"/>
        </w:rPr>
        <w:t>:</w:t>
      </w:r>
      <w:proofErr w:type="gramEnd"/>
      <w:r w:rsidR="009A1F7A">
        <w:rPr>
          <w:b/>
          <w:i/>
          <w:sz w:val="36"/>
          <w:szCs w:val="36"/>
        </w:rPr>
        <w:t xml:space="preserve"> Ванчикова Г.А.</w:t>
      </w:r>
      <w:r w:rsidR="003D3837" w:rsidRPr="00A66123">
        <w:rPr>
          <w:b/>
          <w:sz w:val="36"/>
          <w:szCs w:val="36"/>
        </w:rPr>
        <w:br w:type="page"/>
      </w:r>
    </w:p>
    <w:p w:rsidR="00BE296D" w:rsidRPr="002057E5" w:rsidRDefault="00BE296D" w:rsidP="00BE296D">
      <w:pPr>
        <w:spacing w:line="360" w:lineRule="auto"/>
        <w:jc w:val="center"/>
        <w:rPr>
          <w:b/>
          <w:sz w:val="28"/>
          <w:szCs w:val="28"/>
        </w:rPr>
      </w:pPr>
      <w:r w:rsidRPr="002057E5">
        <w:rPr>
          <w:b/>
          <w:sz w:val="28"/>
          <w:szCs w:val="28"/>
        </w:rPr>
        <w:lastRenderedPageBreak/>
        <w:t>Содержание паспорта учебного кабинета:</w:t>
      </w:r>
    </w:p>
    <w:p w:rsidR="00BE296D" w:rsidRPr="002057E5" w:rsidRDefault="00BE296D" w:rsidP="00BE296D">
      <w:pPr>
        <w:spacing w:line="360" w:lineRule="auto"/>
        <w:jc w:val="center"/>
        <w:rPr>
          <w:b/>
          <w:sz w:val="28"/>
          <w:szCs w:val="28"/>
        </w:rPr>
      </w:pP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Паспортные данные.</w:t>
      </w: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Технические характеристики  и показатели технических характеристик.</w:t>
      </w: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Базовое оснащение кабинета.</w:t>
      </w: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Демонстрационное оборудование.</w:t>
      </w:r>
    </w:p>
    <w:p w:rsidR="00BE296D" w:rsidRPr="002057E5" w:rsidRDefault="00BE296D" w:rsidP="00BE29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Документация заведующего кабинетом.</w:t>
      </w:r>
    </w:p>
    <w:p w:rsidR="00BE296D" w:rsidRPr="004F0A63" w:rsidRDefault="00BE296D" w:rsidP="00BE296D">
      <w:pPr>
        <w:spacing w:line="360" w:lineRule="auto"/>
        <w:rPr>
          <w:sz w:val="32"/>
          <w:szCs w:val="32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Pr="002057E5" w:rsidRDefault="00BE296D" w:rsidP="00BE296D">
      <w:pPr>
        <w:ind w:left="708"/>
        <w:rPr>
          <w:b/>
          <w:bCs/>
          <w:sz w:val="28"/>
          <w:szCs w:val="28"/>
        </w:rPr>
      </w:pPr>
      <w:r w:rsidRPr="002057E5">
        <w:rPr>
          <w:b/>
          <w:bCs/>
          <w:sz w:val="28"/>
          <w:szCs w:val="28"/>
        </w:rPr>
        <w:t>Технические характеристики и показатели технических характеристик.</w:t>
      </w:r>
    </w:p>
    <w:p w:rsidR="00BE296D" w:rsidRPr="002057E5" w:rsidRDefault="00BE296D" w:rsidP="00BE296D">
      <w:pPr>
        <w:ind w:left="708"/>
        <w:rPr>
          <w:b/>
          <w:bCs/>
          <w:sz w:val="28"/>
          <w:szCs w:val="28"/>
        </w:rPr>
      </w:pPr>
    </w:p>
    <w:p w:rsidR="00BE296D" w:rsidRPr="002057E5" w:rsidRDefault="00BE296D" w:rsidP="00BE296D">
      <w:pPr>
        <w:ind w:left="708"/>
        <w:rPr>
          <w:sz w:val="28"/>
          <w:szCs w:val="28"/>
        </w:rPr>
      </w:pPr>
    </w:p>
    <w:p w:rsidR="00BE296D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Площадь кабинета –</w:t>
      </w:r>
      <w:r w:rsidR="004F0F6F">
        <w:rPr>
          <w:sz w:val="28"/>
          <w:szCs w:val="28"/>
        </w:rPr>
        <w:t xml:space="preserve">   </w:t>
      </w:r>
      <w:r w:rsidR="00A750DE" w:rsidRPr="002057E5">
        <w:rPr>
          <w:sz w:val="28"/>
          <w:szCs w:val="28"/>
        </w:rPr>
        <w:t xml:space="preserve"> </w:t>
      </w:r>
      <w:proofErr w:type="spellStart"/>
      <w:r w:rsidR="0025487C">
        <w:rPr>
          <w:sz w:val="28"/>
          <w:szCs w:val="28"/>
        </w:rPr>
        <w:t>кв</w:t>
      </w:r>
      <w:proofErr w:type="gramStart"/>
      <w:r w:rsidR="0025487C">
        <w:rPr>
          <w:sz w:val="28"/>
          <w:szCs w:val="28"/>
        </w:rPr>
        <w:t>.м</w:t>
      </w:r>
      <w:proofErr w:type="spellEnd"/>
      <w:proofErr w:type="gramEnd"/>
    </w:p>
    <w:p w:rsidR="0070588E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Число рабочих мест</w:t>
      </w:r>
      <w:r w:rsidR="003D3837" w:rsidRPr="002057E5">
        <w:rPr>
          <w:sz w:val="28"/>
          <w:szCs w:val="28"/>
        </w:rPr>
        <w:t xml:space="preserve"> </w:t>
      </w:r>
      <w:r w:rsidRPr="002057E5">
        <w:rPr>
          <w:sz w:val="28"/>
          <w:szCs w:val="28"/>
        </w:rPr>
        <w:t>-</w:t>
      </w:r>
      <w:r w:rsidR="003D3837" w:rsidRPr="002057E5">
        <w:rPr>
          <w:sz w:val="28"/>
          <w:szCs w:val="28"/>
        </w:rPr>
        <w:t xml:space="preserve"> </w:t>
      </w:r>
      <w:r w:rsidR="00402811">
        <w:rPr>
          <w:sz w:val="28"/>
          <w:szCs w:val="28"/>
        </w:rPr>
        <w:t>30</w:t>
      </w:r>
    </w:p>
    <w:p w:rsidR="00BE296D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Освещение по рабочим местам</w:t>
      </w:r>
      <w:r w:rsidR="003D3837" w:rsidRPr="002057E5">
        <w:rPr>
          <w:sz w:val="28"/>
          <w:szCs w:val="28"/>
        </w:rPr>
        <w:t xml:space="preserve"> </w:t>
      </w:r>
      <w:r w:rsidR="004F0F6F">
        <w:rPr>
          <w:sz w:val="28"/>
          <w:szCs w:val="28"/>
        </w:rPr>
        <w:t>–</w:t>
      </w:r>
      <w:r w:rsidRPr="002057E5">
        <w:rPr>
          <w:sz w:val="28"/>
          <w:szCs w:val="28"/>
        </w:rPr>
        <w:t xml:space="preserve"> норма</w:t>
      </w:r>
      <w:r w:rsidR="004F0F6F">
        <w:rPr>
          <w:sz w:val="28"/>
          <w:szCs w:val="28"/>
        </w:rPr>
        <w:t>.</w:t>
      </w:r>
    </w:p>
    <w:p w:rsidR="00BE296D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Температурный режим</w:t>
      </w:r>
      <w:r w:rsidR="003D3837" w:rsidRPr="002057E5">
        <w:rPr>
          <w:sz w:val="28"/>
          <w:szCs w:val="28"/>
        </w:rPr>
        <w:t xml:space="preserve"> </w:t>
      </w:r>
      <w:r w:rsidRPr="002057E5">
        <w:rPr>
          <w:sz w:val="28"/>
          <w:szCs w:val="28"/>
        </w:rPr>
        <w:t>- норма, 18-20 градусов.</w:t>
      </w:r>
    </w:p>
    <w:p w:rsidR="00BE296D" w:rsidRPr="002057E5" w:rsidRDefault="00BE296D" w:rsidP="0070588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Уборочный инвентарь - имеется.</w:t>
      </w:r>
    </w:p>
    <w:p w:rsidR="00BE296D" w:rsidRPr="004F0A63" w:rsidRDefault="00BE296D" w:rsidP="00BE296D">
      <w:pPr>
        <w:ind w:left="708"/>
        <w:rPr>
          <w:sz w:val="32"/>
          <w:szCs w:val="32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Default="00BE296D" w:rsidP="00BE296D">
      <w:pPr>
        <w:spacing w:line="360" w:lineRule="auto"/>
        <w:rPr>
          <w:sz w:val="28"/>
          <w:szCs w:val="28"/>
        </w:rPr>
      </w:pPr>
    </w:p>
    <w:p w:rsidR="00BE296D" w:rsidRPr="002057E5" w:rsidRDefault="0070588E" w:rsidP="00BE29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br w:type="page"/>
      </w:r>
      <w:r w:rsidR="00BE296D" w:rsidRPr="002057E5">
        <w:rPr>
          <w:b/>
          <w:bCs/>
          <w:sz w:val="28"/>
          <w:szCs w:val="28"/>
        </w:rPr>
        <w:lastRenderedPageBreak/>
        <w:t>Базовое оснащение кабинета</w:t>
      </w:r>
    </w:p>
    <w:p w:rsidR="00BE296D" w:rsidRPr="002057E5" w:rsidRDefault="00BE296D" w:rsidP="00BE296D">
      <w:pPr>
        <w:jc w:val="center"/>
        <w:rPr>
          <w:b/>
          <w:bCs/>
          <w:sz w:val="28"/>
          <w:szCs w:val="28"/>
        </w:rPr>
      </w:pPr>
      <w:r w:rsidRPr="002057E5">
        <w:rPr>
          <w:b/>
          <w:bCs/>
          <w:sz w:val="28"/>
          <w:szCs w:val="28"/>
        </w:rPr>
        <w:t>(по количеству рабочих мест)</w:t>
      </w:r>
    </w:p>
    <w:p w:rsidR="00BE296D" w:rsidRPr="002057E5" w:rsidRDefault="00BE296D" w:rsidP="00BE296D">
      <w:pPr>
        <w:rPr>
          <w:i/>
          <w:iCs/>
          <w:sz w:val="28"/>
          <w:szCs w:val="28"/>
        </w:rPr>
      </w:pPr>
    </w:p>
    <w:p w:rsidR="00BE296D" w:rsidRDefault="000657CD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Ученические парты –</w:t>
      </w:r>
      <w:r w:rsidR="00402811">
        <w:rPr>
          <w:sz w:val="28"/>
          <w:szCs w:val="28"/>
        </w:rPr>
        <w:t>15</w:t>
      </w:r>
    </w:p>
    <w:p w:rsidR="00BE296D" w:rsidRPr="00402811" w:rsidRDefault="0025487C" w:rsidP="00402811">
      <w:pPr>
        <w:pStyle w:val="ab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Стулья ученические – </w:t>
      </w:r>
      <w:r w:rsidR="0040281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</w:p>
    <w:p w:rsidR="00BE296D" w:rsidRPr="002057E5" w:rsidRDefault="0025487C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Доска аудиторская – </w:t>
      </w:r>
      <w:r w:rsidR="0040281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BE296D" w:rsidRPr="002057E5" w:rsidRDefault="0025487C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Стул учительский – 1 </w:t>
      </w:r>
    </w:p>
    <w:p w:rsidR="0025487C" w:rsidRDefault="0025487C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Стол учительский – 1 </w:t>
      </w:r>
    </w:p>
    <w:p w:rsidR="009A1F7A" w:rsidRPr="0025487C" w:rsidRDefault="009A1F7A" w:rsidP="0070588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25487C">
        <w:rPr>
          <w:sz w:val="28"/>
          <w:szCs w:val="28"/>
        </w:rPr>
        <w:t>Кафедра</w:t>
      </w:r>
      <w:r w:rsidR="0025487C">
        <w:rPr>
          <w:sz w:val="28"/>
          <w:szCs w:val="28"/>
        </w:rPr>
        <w:t xml:space="preserve"> – </w:t>
      </w:r>
      <w:r w:rsidRPr="0025487C">
        <w:rPr>
          <w:sz w:val="28"/>
          <w:szCs w:val="28"/>
        </w:rPr>
        <w:t>1</w:t>
      </w:r>
      <w:r w:rsidR="0025487C">
        <w:rPr>
          <w:sz w:val="28"/>
          <w:szCs w:val="28"/>
        </w:rPr>
        <w:t xml:space="preserve"> </w:t>
      </w:r>
    </w:p>
    <w:p w:rsidR="0025487C" w:rsidRPr="002057E5" w:rsidRDefault="0025487C" w:rsidP="0025487C">
      <w:pPr>
        <w:spacing w:line="360" w:lineRule="auto"/>
        <w:ind w:left="720"/>
        <w:rPr>
          <w:sz w:val="28"/>
          <w:szCs w:val="28"/>
        </w:rPr>
      </w:pPr>
    </w:p>
    <w:p w:rsidR="00BE296D" w:rsidRPr="002057E5" w:rsidRDefault="0025487C" w:rsidP="0025487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E296D" w:rsidRPr="002057E5">
        <w:rPr>
          <w:b/>
          <w:bCs/>
          <w:sz w:val="28"/>
          <w:szCs w:val="28"/>
        </w:rPr>
        <w:t>Документация заведующего кабинетом</w:t>
      </w:r>
    </w:p>
    <w:p w:rsidR="0070588E" w:rsidRPr="002057E5" w:rsidRDefault="0070588E" w:rsidP="00BE296D">
      <w:pPr>
        <w:jc w:val="center"/>
        <w:rPr>
          <w:b/>
          <w:bCs/>
          <w:sz w:val="28"/>
          <w:szCs w:val="28"/>
        </w:rPr>
      </w:pPr>
    </w:p>
    <w:p w:rsidR="00BE296D" w:rsidRPr="002057E5" w:rsidRDefault="00BE296D" w:rsidP="0070588E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Паспорт кабинета</w:t>
      </w:r>
    </w:p>
    <w:p w:rsidR="00BE296D" w:rsidRPr="002057E5" w:rsidRDefault="00BE296D" w:rsidP="0070588E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Инвентарная ведомость на имеющееся оборудование</w:t>
      </w:r>
    </w:p>
    <w:p w:rsidR="00BE296D" w:rsidRPr="002057E5" w:rsidRDefault="00BE296D" w:rsidP="0070588E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Инструкции по технике безопасности</w:t>
      </w:r>
    </w:p>
    <w:p w:rsidR="00BE296D" w:rsidRPr="002057E5" w:rsidRDefault="00BE296D" w:rsidP="0070588E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057E5">
        <w:rPr>
          <w:sz w:val="28"/>
          <w:szCs w:val="28"/>
        </w:rPr>
        <w:t>Перспективный план развития кабинета.</w:t>
      </w:r>
    </w:p>
    <w:p w:rsidR="00BE296D" w:rsidRPr="002057E5" w:rsidRDefault="00BE296D" w:rsidP="00BE296D">
      <w:pPr>
        <w:rPr>
          <w:sz w:val="28"/>
          <w:szCs w:val="28"/>
        </w:rPr>
      </w:pPr>
    </w:p>
    <w:p w:rsidR="00653C33" w:rsidRPr="002057E5" w:rsidRDefault="00A750DE" w:rsidP="00A750D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3C33" w:rsidRPr="002057E5">
        <w:rPr>
          <w:b/>
          <w:sz w:val="28"/>
          <w:szCs w:val="28"/>
        </w:rPr>
        <w:lastRenderedPageBreak/>
        <w:t>ПАС</w:t>
      </w:r>
      <w:r w:rsidR="000B09DA" w:rsidRPr="002057E5">
        <w:rPr>
          <w:b/>
          <w:sz w:val="28"/>
          <w:szCs w:val="28"/>
        </w:rPr>
        <w:t>ПОРТ УЧЕБНОГО КАБИНЕТА</w:t>
      </w:r>
    </w:p>
    <w:p w:rsidR="00653C33" w:rsidRPr="00653C33" w:rsidRDefault="00653C33">
      <w:pPr>
        <w:rPr>
          <w:b/>
          <w:sz w:val="36"/>
          <w:szCs w:val="36"/>
        </w:rPr>
      </w:pPr>
    </w:p>
    <w:p w:rsidR="00653C33" w:rsidRPr="002057E5" w:rsidRDefault="00653C33">
      <w:pPr>
        <w:rPr>
          <w:b/>
          <w:i/>
          <w:sz w:val="28"/>
          <w:szCs w:val="28"/>
        </w:rPr>
      </w:pPr>
      <w:r w:rsidRPr="002057E5">
        <w:rPr>
          <w:b/>
          <w:sz w:val="28"/>
          <w:szCs w:val="28"/>
          <w:u w:val="single"/>
        </w:rPr>
        <w:t>Предмет</w:t>
      </w:r>
      <w:r w:rsidR="002057E5" w:rsidRPr="002057E5">
        <w:rPr>
          <w:b/>
          <w:sz w:val="28"/>
          <w:szCs w:val="28"/>
          <w:u w:val="single"/>
        </w:rPr>
        <w:t>:</w:t>
      </w:r>
      <w:r w:rsidR="00303124" w:rsidRPr="002057E5">
        <w:rPr>
          <w:b/>
          <w:sz w:val="28"/>
          <w:szCs w:val="28"/>
        </w:rPr>
        <w:t xml:space="preserve">    </w:t>
      </w:r>
      <w:r w:rsidR="009A1F7A" w:rsidRPr="009A1F7A">
        <w:rPr>
          <w:b/>
          <w:i/>
          <w:sz w:val="28"/>
          <w:szCs w:val="28"/>
        </w:rPr>
        <w:t>История</w:t>
      </w:r>
    </w:p>
    <w:p w:rsidR="00653C33" w:rsidRPr="002057E5" w:rsidRDefault="00653C33">
      <w:pPr>
        <w:rPr>
          <w:b/>
          <w:sz w:val="28"/>
          <w:szCs w:val="28"/>
        </w:rPr>
      </w:pPr>
    </w:p>
    <w:p w:rsidR="00653C33" w:rsidRPr="002057E5" w:rsidRDefault="00653C33">
      <w:pPr>
        <w:rPr>
          <w:b/>
          <w:i/>
          <w:sz w:val="28"/>
          <w:szCs w:val="28"/>
        </w:rPr>
      </w:pPr>
      <w:r w:rsidRPr="002057E5">
        <w:rPr>
          <w:b/>
          <w:sz w:val="28"/>
          <w:szCs w:val="28"/>
          <w:u w:val="single"/>
        </w:rPr>
        <w:t>Ответственный</w:t>
      </w:r>
      <w:r w:rsidR="002057E5" w:rsidRPr="002057E5">
        <w:rPr>
          <w:b/>
          <w:sz w:val="28"/>
          <w:szCs w:val="28"/>
          <w:u w:val="single"/>
        </w:rPr>
        <w:t>:</w:t>
      </w:r>
      <w:r w:rsidR="00303124" w:rsidRPr="002057E5">
        <w:rPr>
          <w:b/>
          <w:sz w:val="28"/>
          <w:szCs w:val="28"/>
        </w:rPr>
        <w:t xml:space="preserve">   </w:t>
      </w:r>
      <w:r w:rsidR="009A1F7A">
        <w:rPr>
          <w:b/>
          <w:i/>
          <w:sz w:val="28"/>
          <w:szCs w:val="28"/>
        </w:rPr>
        <w:t>Ванчикова Галина Александровна</w:t>
      </w:r>
    </w:p>
    <w:p w:rsidR="00653C33" w:rsidRPr="002057E5" w:rsidRDefault="00653C33">
      <w:pPr>
        <w:rPr>
          <w:b/>
          <w:sz w:val="28"/>
          <w:szCs w:val="28"/>
        </w:rPr>
      </w:pPr>
    </w:p>
    <w:p w:rsidR="00653C33" w:rsidRPr="009A1F7A" w:rsidRDefault="009A1F7A" w:rsidP="009A1F7A">
      <w:pPr>
        <w:pStyle w:val="ab"/>
        <w:ind w:left="357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I. </w:t>
      </w:r>
      <w:r w:rsidR="00653C33" w:rsidRPr="009A1F7A">
        <w:rPr>
          <w:b/>
          <w:sz w:val="28"/>
          <w:szCs w:val="28"/>
        </w:rPr>
        <w:t>Оборудование кабинета</w:t>
      </w:r>
    </w:p>
    <w:p w:rsidR="00653C33" w:rsidRPr="00A750DE" w:rsidRDefault="00653C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40"/>
        <w:gridCol w:w="3060"/>
        <w:gridCol w:w="2623"/>
      </w:tblGrid>
      <w:tr w:rsidR="00184AC3" w:rsidRPr="00A750DE" w:rsidTr="00C50F17">
        <w:tc>
          <w:tcPr>
            <w:tcW w:w="9740" w:type="dxa"/>
            <w:gridSpan w:val="4"/>
            <w:shd w:val="clear" w:color="auto" w:fill="EEECE1" w:themeFill="background2"/>
          </w:tcPr>
          <w:p w:rsidR="00440CA1" w:rsidRPr="00A750DE" w:rsidRDefault="00440CA1" w:rsidP="005C1168">
            <w:pPr>
              <w:jc w:val="center"/>
            </w:pPr>
          </w:p>
          <w:p w:rsidR="00184AC3" w:rsidRPr="00A750DE" w:rsidRDefault="00184AC3" w:rsidP="005C1168">
            <w:pPr>
              <w:jc w:val="center"/>
            </w:pPr>
            <w:r w:rsidRPr="00A750DE">
              <w:t>Технические средства обучения</w:t>
            </w:r>
          </w:p>
          <w:p w:rsidR="00440CA1" w:rsidRPr="00A750DE" w:rsidRDefault="00440CA1" w:rsidP="005C1168">
            <w:pPr>
              <w:jc w:val="center"/>
            </w:pPr>
          </w:p>
        </w:tc>
      </w:tr>
      <w:tr w:rsidR="00653C33" w:rsidRPr="00A750DE" w:rsidTr="00A750DE">
        <w:tc>
          <w:tcPr>
            <w:tcW w:w="817" w:type="dxa"/>
            <w:shd w:val="clear" w:color="auto" w:fill="auto"/>
          </w:tcPr>
          <w:p w:rsidR="00653C33" w:rsidRPr="00A750DE" w:rsidRDefault="00184AC3" w:rsidP="005C1168">
            <w:pPr>
              <w:jc w:val="center"/>
            </w:pPr>
            <w:r w:rsidRPr="00A750DE">
              <w:t xml:space="preserve">№ </w:t>
            </w:r>
            <w:proofErr w:type="gramStart"/>
            <w:r w:rsidRPr="00A750DE">
              <w:t>п</w:t>
            </w:r>
            <w:proofErr w:type="gramEnd"/>
            <w:r w:rsidRPr="00A750DE">
              <w:rPr>
                <w:lang w:val="en-US"/>
              </w:rPr>
              <w:t>/</w:t>
            </w:r>
            <w:r w:rsidRPr="00A750DE">
              <w:t>п</w:t>
            </w:r>
          </w:p>
        </w:tc>
        <w:tc>
          <w:tcPr>
            <w:tcW w:w="3240" w:type="dxa"/>
            <w:shd w:val="clear" w:color="auto" w:fill="auto"/>
          </w:tcPr>
          <w:p w:rsidR="00653C33" w:rsidRPr="00A750DE" w:rsidRDefault="000047EC" w:rsidP="005C1168">
            <w:pPr>
              <w:jc w:val="center"/>
            </w:pPr>
            <w:r w:rsidRPr="00A750DE">
              <w:t>Наименование</w:t>
            </w:r>
          </w:p>
        </w:tc>
        <w:tc>
          <w:tcPr>
            <w:tcW w:w="3060" w:type="dxa"/>
            <w:shd w:val="clear" w:color="auto" w:fill="auto"/>
          </w:tcPr>
          <w:p w:rsidR="00653C33" w:rsidRPr="00A750DE" w:rsidRDefault="000047EC" w:rsidP="005C1168">
            <w:pPr>
              <w:jc w:val="center"/>
            </w:pPr>
            <w:r w:rsidRPr="00A750DE">
              <w:t>Имеется в наличии</w:t>
            </w:r>
          </w:p>
        </w:tc>
        <w:tc>
          <w:tcPr>
            <w:tcW w:w="2623" w:type="dxa"/>
            <w:shd w:val="clear" w:color="auto" w:fill="auto"/>
          </w:tcPr>
          <w:p w:rsidR="00653C33" w:rsidRPr="00A750DE" w:rsidRDefault="000047EC" w:rsidP="005C1168">
            <w:pPr>
              <w:jc w:val="center"/>
            </w:pPr>
            <w:r w:rsidRPr="00A750DE">
              <w:t>Необходимо приобрести</w:t>
            </w:r>
          </w:p>
        </w:tc>
      </w:tr>
      <w:tr w:rsidR="00653C33" w:rsidRPr="00A750DE" w:rsidTr="00A750DE">
        <w:tc>
          <w:tcPr>
            <w:tcW w:w="817" w:type="dxa"/>
            <w:shd w:val="clear" w:color="auto" w:fill="auto"/>
          </w:tcPr>
          <w:p w:rsidR="00653C33" w:rsidRPr="00A750DE" w:rsidRDefault="00653C33" w:rsidP="00A750DE">
            <w:pPr>
              <w:numPr>
                <w:ilvl w:val="0"/>
                <w:numId w:val="19"/>
              </w:numPr>
            </w:pPr>
          </w:p>
        </w:tc>
        <w:tc>
          <w:tcPr>
            <w:tcW w:w="3240" w:type="dxa"/>
            <w:shd w:val="clear" w:color="auto" w:fill="auto"/>
          </w:tcPr>
          <w:p w:rsidR="0025487C" w:rsidRPr="0025487C" w:rsidRDefault="0025487C" w:rsidP="0025487C">
            <w:pPr>
              <w:jc w:val="both"/>
              <w:rPr>
                <w:lang w:val="en-US"/>
              </w:rPr>
            </w:pPr>
            <w:proofErr w:type="spellStart"/>
            <w:r w:rsidRPr="0025487C">
              <w:rPr>
                <w:lang w:val="en-US"/>
              </w:rPr>
              <w:t>Интерактивная</w:t>
            </w:r>
            <w:proofErr w:type="spellEnd"/>
            <w:r w:rsidRPr="0025487C">
              <w:rPr>
                <w:lang w:val="en-US"/>
              </w:rPr>
              <w:t xml:space="preserve"> </w:t>
            </w:r>
            <w:proofErr w:type="spellStart"/>
            <w:r w:rsidRPr="0025487C">
              <w:rPr>
                <w:lang w:val="en-US"/>
              </w:rPr>
              <w:t>доска</w:t>
            </w:r>
            <w:proofErr w:type="spellEnd"/>
          </w:p>
          <w:p w:rsidR="0025487C" w:rsidRPr="0025487C" w:rsidRDefault="0025487C" w:rsidP="0025487C">
            <w:pPr>
              <w:jc w:val="both"/>
              <w:rPr>
                <w:lang w:val="en-US"/>
              </w:rPr>
            </w:pPr>
            <w:proofErr w:type="spellStart"/>
            <w:r w:rsidRPr="0025487C">
              <w:rPr>
                <w:lang w:val="en-US"/>
              </w:rPr>
              <w:t>Activ</w:t>
            </w:r>
            <w:proofErr w:type="spellEnd"/>
            <w:r w:rsidRPr="0025487C">
              <w:rPr>
                <w:lang w:val="en-US"/>
              </w:rPr>
              <w:t xml:space="preserve"> Board</w:t>
            </w:r>
          </w:p>
          <w:p w:rsidR="00653C33" w:rsidRPr="00AD48C6" w:rsidRDefault="0025487C" w:rsidP="0025487C">
            <w:pPr>
              <w:jc w:val="both"/>
              <w:rPr>
                <w:lang w:val="en-US"/>
              </w:rPr>
            </w:pPr>
            <w:r w:rsidRPr="0025487C">
              <w:rPr>
                <w:lang w:val="en-US"/>
              </w:rPr>
              <w:t>C 1207170218</w:t>
            </w:r>
          </w:p>
        </w:tc>
        <w:tc>
          <w:tcPr>
            <w:tcW w:w="3060" w:type="dxa"/>
            <w:shd w:val="clear" w:color="auto" w:fill="auto"/>
          </w:tcPr>
          <w:p w:rsidR="00653C33" w:rsidRPr="00A750DE" w:rsidRDefault="00402811" w:rsidP="005C1168">
            <w:pPr>
              <w:jc w:val="center"/>
            </w:pPr>
            <w:r>
              <w:t>1</w:t>
            </w:r>
          </w:p>
        </w:tc>
        <w:tc>
          <w:tcPr>
            <w:tcW w:w="2623" w:type="dxa"/>
            <w:shd w:val="clear" w:color="auto" w:fill="auto"/>
          </w:tcPr>
          <w:p w:rsidR="00653C33" w:rsidRPr="00A750DE" w:rsidRDefault="00653C33" w:rsidP="004F0F6F"/>
        </w:tc>
      </w:tr>
      <w:tr w:rsidR="00A66123" w:rsidRPr="00A750DE" w:rsidTr="00A750DE">
        <w:tc>
          <w:tcPr>
            <w:tcW w:w="817" w:type="dxa"/>
            <w:shd w:val="clear" w:color="auto" w:fill="auto"/>
          </w:tcPr>
          <w:p w:rsidR="00A66123" w:rsidRPr="00A750DE" w:rsidRDefault="00A66123" w:rsidP="00A750DE">
            <w:pPr>
              <w:numPr>
                <w:ilvl w:val="0"/>
                <w:numId w:val="19"/>
              </w:numPr>
            </w:pPr>
          </w:p>
        </w:tc>
        <w:tc>
          <w:tcPr>
            <w:tcW w:w="3240" w:type="dxa"/>
            <w:shd w:val="clear" w:color="auto" w:fill="auto"/>
          </w:tcPr>
          <w:p w:rsidR="0025487C" w:rsidRPr="0025487C" w:rsidRDefault="0025487C" w:rsidP="0025487C">
            <w:pPr>
              <w:jc w:val="both"/>
              <w:rPr>
                <w:lang w:val="en-US"/>
              </w:rPr>
            </w:pPr>
            <w:proofErr w:type="spellStart"/>
            <w:r w:rsidRPr="0025487C">
              <w:rPr>
                <w:lang w:val="en-US"/>
              </w:rPr>
              <w:t>Проектор</w:t>
            </w:r>
            <w:proofErr w:type="spellEnd"/>
            <w:r w:rsidRPr="0025487C">
              <w:rPr>
                <w:lang w:val="en-US"/>
              </w:rPr>
              <w:t xml:space="preserve"> </w:t>
            </w:r>
          </w:p>
          <w:p w:rsidR="00A66123" w:rsidRPr="00AD48C6" w:rsidRDefault="0025487C" w:rsidP="0025487C">
            <w:pPr>
              <w:jc w:val="both"/>
              <w:rPr>
                <w:lang w:val="en-US"/>
              </w:rPr>
            </w:pPr>
            <w:r w:rsidRPr="0025487C">
              <w:rPr>
                <w:lang w:val="en-US"/>
              </w:rPr>
              <w:t>EPSON EB-X11</w:t>
            </w:r>
          </w:p>
        </w:tc>
        <w:tc>
          <w:tcPr>
            <w:tcW w:w="3060" w:type="dxa"/>
            <w:shd w:val="clear" w:color="auto" w:fill="auto"/>
          </w:tcPr>
          <w:p w:rsidR="00A66123" w:rsidRDefault="00A66123" w:rsidP="005C1168">
            <w:pPr>
              <w:jc w:val="center"/>
            </w:pPr>
            <w:r>
              <w:t>1</w:t>
            </w:r>
          </w:p>
        </w:tc>
        <w:tc>
          <w:tcPr>
            <w:tcW w:w="2623" w:type="dxa"/>
            <w:shd w:val="clear" w:color="auto" w:fill="auto"/>
          </w:tcPr>
          <w:p w:rsidR="00A66123" w:rsidRPr="00A750DE" w:rsidRDefault="00A66123" w:rsidP="004F0F6F"/>
        </w:tc>
      </w:tr>
      <w:tr w:rsidR="00653C33" w:rsidRPr="00A750DE" w:rsidTr="00A750DE">
        <w:tc>
          <w:tcPr>
            <w:tcW w:w="817" w:type="dxa"/>
            <w:shd w:val="clear" w:color="auto" w:fill="auto"/>
          </w:tcPr>
          <w:p w:rsidR="00653C33" w:rsidRPr="00A750DE" w:rsidRDefault="00653C33" w:rsidP="00A750DE">
            <w:pPr>
              <w:numPr>
                <w:ilvl w:val="0"/>
                <w:numId w:val="19"/>
              </w:numPr>
            </w:pPr>
          </w:p>
        </w:tc>
        <w:tc>
          <w:tcPr>
            <w:tcW w:w="3240" w:type="dxa"/>
            <w:shd w:val="clear" w:color="auto" w:fill="auto"/>
          </w:tcPr>
          <w:p w:rsidR="0025487C" w:rsidRDefault="0025487C" w:rsidP="0025487C">
            <w:pPr>
              <w:jc w:val="both"/>
            </w:pPr>
            <w:r>
              <w:t>Ноутбук LENOVO</w:t>
            </w:r>
          </w:p>
          <w:p w:rsidR="00653C33" w:rsidRPr="0025487C" w:rsidRDefault="0025487C" w:rsidP="0025487C">
            <w:pPr>
              <w:jc w:val="both"/>
            </w:pPr>
            <w:r>
              <w:t>WB 12013056</w:t>
            </w:r>
          </w:p>
        </w:tc>
        <w:tc>
          <w:tcPr>
            <w:tcW w:w="3060" w:type="dxa"/>
            <w:shd w:val="clear" w:color="auto" w:fill="auto"/>
          </w:tcPr>
          <w:p w:rsidR="00653C33" w:rsidRPr="00A750DE" w:rsidRDefault="00402811" w:rsidP="005C1168">
            <w:pPr>
              <w:jc w:val="center"/>
            </w:pPr>
            <w:r>
              <w:t>1</w:t>
            </w:r>
          </w:p>
        </w:tc>
        <w:tc>
          <w:tcPr>
            <w:tcW w:w="2623" w:type="dxa"/>
            <w:shd w:val="clear" w:color="auto" w:fill="auto"/>
          </w:tcPr>
          <w:p w:rsidR="00653C33" w:rsidRPr="00A750DE" w:rsidRDefault="00653C33" w:rsidP="005C1168">
            <w:pPr>
              <w:jc w:val="center"/>
            </w:pPr>
          </w:p>
        </w:tc>
      </w:tr>
      <w:tr w:rsidR="0025487C" w:rsidRPr="00A750DE" w:rsidTr="00A750DE">
        <w:tc>
          <w:tcPr>
            <w:tcW w:w="817" w:type="dxa"/>
            <w:shd w:val="clear" w:color="auto" w:fill="auto"/>
          </w:tcPr>
          <w:p w:rsidR="0025487C" w:rsidRPr="00A750DE" w:rsidRDefault="0025487C" w:rsidP="00A750DE">
            <w:pPr>
              <w:numPr>
                <w:ilvl w:val="0"/>
                <w:numId w:val="19"/>
              </w:numPr>
            </w:pPr>
          </w:p>
        </w:tc>
        <w:tc>
          <w:tcPr>
            <w:tcW w:w="3240" w:type="dxa"/>
            <w:shd w:val="clear" w:color="auto" w:fill="auto"/>
          </w:tcPr>
          <w:p w:rsidR="0025487C" w:rsidRDefault="0025487C" w:rsidP="0025487C">
            <w:pPr>
              <w:jc w:val="both"/>
            </w:pPr>
            <w:r>
              <w:t>Тестирующее устройство</w:t>
            </w:r>
          </w:p>
          <w:p w:rsidR="0025487C" w:rsidRDefault="0025487C" w:rsidP="0025487C">
            <w:pPr>
              <w:jc w:val="both"/>
            </w:pPr>
            <w:proofErr w:type="spellStart"/>
            <w:r>
              <w:t>Promethean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25487C" w:rsidRDefault="0025487C" w:rsidP="005C1168">
            <w:pPr>
              <w:jc w:val="center"/>
            </w:pPr>
            <w:r>
              <w:t xml:space="preserve">25 </w:t>
            </w:r>
            <w:proofErr w:type="spellStart"/>
            <w:r>
              <w:t>дж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25487C" w:rsidRPr="00A750DE" w:rsidRDefault="0025487C" w:rsidP="005C1168">
            <w:pPr>
              <w:jc w:val="center"/>
            </w:pPr>
          </w:p>
        </w:tc>
      </w:tr>
      <w:tr w:rsidR="0025487C" w:rsidRPr="00A750DE" w:rsidTr="00A750DE">
        <w:tc>
          <w:tcPr>
            <w:tcW w:w="817" w:type="dxa"/>
            <w:shd w:val="clear" w:color="auto" w:fill="auto"/>
          </w:tcPr>
          <w:p w:rsidR="0025487C" w:rsidRPr="00A750DE" w:rsidRDefault="0025487C" w:rsidP="00A750DE">
            <w:pPr>
              <w:numPr>
                <w:ilvl w:val="0"/>
                <w:numId w:val="19"/>
              </w:numPr>
            </w:pPr>
          </w:p>
        </w:tc>
        <w:tc>
          <w:tcPr>
            <w:tcW w:w="3240" w:type="dxa"/>
            <w:shd w:val="clear" w:color="auto" w:fill="auto"/>
          </w:tcPr>
          <w:p w:rsidR="0025487C" w:rsidRDefault="0025487C" w:rsidP="0025487C">
            <w:pPr>
              <w:jc w:val="both"/>
            </w:pPr>
            <w:r>
              <w:t>Принтер</w:t>
            </w:r>
          </w:p>
          <w:p w:rsidR="0025487C" w:rsidRDefault="0025487C" w:rsidP="0025487C">
            <w:pPr>
              <w:jc w:val="both"/>
            </w:pPr>
            <w:r>
              <w:t xml:space="preserve">HP </w:t>
            </w:r>
            <w:proofErr w:type="spellStart"/>
            <w:r>
              <w:t>Laser</w:t>
            </w:r>
            <w:proofErr w:type="spellEnd"/>
            <w:r>
              <w:t xml:space="preserve"> </w:t>
            </w:r>
            <w:proofErr w:type="spellStart"/>
            <w:r>
              <w:t>Jet</w:t>
            </w:r>
            <w:proofErr w:type="spellEnd"/>
            <w:r>
              <w:t xml:space="preserve"> P1102</w:t>
            </w:r>
          </w:p>
          <w:p w:rsidR="0025487C" w:rsidRDefault="0025487C" w:rsidP="0025487C">
            <w:pPr>
              <w:jc w:val="both"/>
            </w:pPr>
            <w:r>
              <w:t>VNF 3900212</w:t>
            </w:r>
          </w:p>
        </w:tc>
        <w:tc>
          <w:tcPr>
            <w:tcW w:w="3060" w:type="dxa"/>
            <w:shd w:val="clear" w:color="auto" w:fill="auto"/>
          </w:tcPr>
          <w:p w:rsidR="0025487C" w:rsidRDefault="0025487C" w:rsidP="005C1168">
            <w:pPr>
              <w:jc w:val="center"/>
            </w:pPr>
            <w:r>
              <w:t>1</w:t>
            </w:r>
          </w:p>
        </w:tc>
        <w:tc>
          <w:tcPr>
            <w:tcW w:w="2623" w:type="dxa"/>
            <w:shd w:val="clear" w:color="auto" w:fill="auto"/>
          </w:tcPr>
          <w:p w:rsidR="0025487C" w:rsidRPr="00A750DE" w:rsidRDefault="0025487C" w:rsidP="005C1168">
            <w:pPr>
              <w:jc w:val="center"/>
            </w:pPr>
          </w:p>
        </w:tc>
      </w:tr>
    </w:tbl>
    <w:p w:rsidR="009B3B63" w:rsidRDefault="009B3B63" w:rsidP="009B3B63">
      <w:pPr>
        <w:rPr>
          <w:sz w:val="28"/>
          <w:szCs w:val="28"/>
        </w:rPr>
      </w:pPr>
    </w:p>
    <w:p w:rsidR="009B3B63" w:rsidRDefault="009B3B63" w:rsidP="009B3B63">
      <w:pPr>
        <w:rPr>
          <w:sz w:val="28"/>
          <w:szCs w:val="28"/>
        </w:rPr>
      </w:pPr>
    </w:p>
    <w:p w:rsidR="009B3B63" w:rsidRDefault="009B3B63" w:rsidP="009B3B63">
      <w:pPr>
        <w:rPr>
          <w:sz w:val="28"/>
          <w:szCs w:val="28"/>
        </w:rPr>
      </w:pPr>
    </w:p>
    <w:p w:rsidR="00857FFE" w:rsidRPr="0070588E" w:rsidRDefault="00857FFE" w:rsidP="009B3B63">
      <w:pPr>
        <w:jc w:val="center"/>
        <w:rPr>
          <w:b/>
          <w:sz w:val="28"/>
          <w:szCs w:val="28"/>
        </w:rPr>
      </w:pPr>
      <w:r w:rsidRPr="0070588E">
        <w:rPr>
          <w:b/>
          <w:sz w:val="28"/>
          <w:szCs w:val="28"/>
          <w:lang w:val="en-US"/>
        </w:rPr>
        <w:t>II</w:t>
      </w:r>
      <w:proofErr w:type="gramStart"/>
      <w:r w:rsidRPr="0070588E">
        <w:rPr>
          <w:b/>
          <w:sz w:val="28"/>
          <w:szCs w:val="28"/>
        </w:rPr>
        <w:t xml:space="preserve">. </w:t>
      </w:r>
      <w:r w:rsidR="00303124" w:rsidRPr="0070588E">
        <w:rPr>
          <w:b/>
          <w:sz w:val="28"/>
          <w:szCs w:val="28"/>
        </w:rPr>
        <w:t xml:space="preserve"> </w:t>
      </w:r>
      <w:r w:rsidRPr="0070588E">
        <w:rPr>
          <w:b/>
          <w:sz w:val="28"/>
          <w:szCs w:val="28"/>
        </w:rPr>
        <w:t>Методическое</w:t>
      </w:r>
      <w:proofErr w:type="gramEnd"/>
      <w:r w:rsidRPr="0070588E">
        <w:rPr>
          <w:b/>
          <w:sz w:val="28"/>
          <w:szCs w:val="28"/>
        </w:rPr>
        <w:t xml:space="preserve"> обеспечение кабинета.</w:t>
      </w:r>
    </w:p>
    <w:p w:rsidR="00857FFE" w:rsidRDefault="00857FFE" w:rsidP="00857FFE">
      <w:pPr>
        <w:jc w:val="center"/>
        <w:rPr>
          <w:b/>
          <w:sz w:val="36"/>
          <w:szCs w:val="36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45"/>
        <w:gridCol w:w="1607"/>
        <w:gridCol w:w="1985"/>
      </w:tblGrid>
      <w:tr w:rsidR="0030275B" w:rsidRPr="0070588E" w:rsidTr="00C50F17">
        <w:tc>
          <w:tcPr>
            <w:tcW w:w="9796" w:type="dxa"/>
            <w:gridSpan w:val="4"/>
            <w:shd w:val="clear" w:color="auto" w:fill="EEECE1" w:themeFill="background2"/>
          </w:tcPr>
          <w:p w:rsidR="00440CA1" w:rsidRPr="0070588E" w:rsidRDefault="00440CA1" w:rsidP="005C1168">
            <w:pPr>
              <w:jc w:val="center"/>
            </w:pPr>
          </w:p>
          <w:p w:rsidR="0030275B" w:rsidRPr="00C56740" w:rsidRDefault="0030275B" w:rsidP="005C1168">
            <w:pPr>
              <w:jc w:val="center"/>
              <w:rPr>
                <w:b/>
              </w:rPr>
            </w:pPr>
            <w:r w:rsidRPr="00C56740">
              <w:rPr>
                <w:b/>
              </w:rPr>
              <w:t>Наглядный материал</w:t>
            </w:r>
          </w:p>
          <w:p w:rsidR="00440CA1" w:rsidRPr="0070588E" w:rsidRDefault="00440CA1" w:rsidP="005C1168">
            <w:pPr>
              <w:jc w:val="center"/>
            </w:pPr>
          </w:p>
        </w:tc>
      </w:tr>
      <w:tr w:rsidR="0030275B" w:rsidRPr="0070588E" w:rsidTr="00402811">
        <w:tc>
          <w:tcPr>
            <w:tcW w:w="959" w:type="dxa"/>
            <w:shd w:val="clear" w:color="auto" w:fill="auto"/>
          </w:tcPr>
          <w:p w:rsidR="0030275B" w:rsidRPr="0070588E" w:rsidRDefault="0030275B" w:rsidP="0070588E">
            <w:pPr>
              <w:jc w:val="center"/>
            </w:pPr>
            <w:r w:rsidRPr="0070588E">
              <w:t xml:space="preserve">№ </w:t>
            </w:r>
          </w:p>
        </w:tc>
        <w:tc>
          <w:tcPr>
            <w:tcW w:w="5245" w:type="dxa"/>
            <w:shd w:val="clear" w:color="auto" w:fill="auto"/>
          </w:tcPr>
          <w:p w:rsidR="0030275B" w:rsidRPr="0070588E" w:rsidRDefault="0030275B" w:rsidP="005C1168">
            <w:pPr>
              <w:jc w:val="center"/>
            </w:pPr>
            <w:r w:rsidRPr="0070588E">
              <w:t>Наименование</w:t>
            </w:r>
          </w:p>
        </w:tc>
        <w:tc>
          <w:tcPr>
            <w:tcW w:w="1607" w:type="dxa"/>
            <w:shd w:val="clear" w:color="auto" w:fill="auto"/>
          </w:tcPr>
          <w:p w:rsidR="0030275B" w:rsidRPr="0070588E" w:rsidRDefault="0030275B" w:rsidP="005C1168">
            <w:pPr>
              <w:jc w:val="center"/>
            </w:pPr>
            <w:r w:rsidRPr="0070588E">
              <w:t>Имеется в наличии</w:t>
            </w:r>
          </w:p>
        </w:tc>
        <w:tc>
          <w:tcPr>
            <w:tcW w:w="1985" w:type="dxa"/>
            <w:shd w:val="clear" w:color="auto" w:fill="auto"/>
          </w:tcPr>
          <w:p w:rsidR="0030275B" w:rsidRPr="0070588E" w:rsidRDefault="0030275B" w:rsidP="005C1168">
            <w:pPr>
              <w:jc w:val="center"/>
            </w:pPr>
            <w:r w:rsidRPr="0070588E">
              <w:t>Необходимо приобрести</w:t>
            </w:r>
          </w:p>
        </w:tc>
      </w:tr>
      <w:tr w:rsidR="0030275B" w:rsidRPr="0070588E" w:rsidTr="00402811">
        <w:tc>
          <w:tcPr>
            <w:tcW w:w="959" w:type="dxa"/>
            <w:shd w:val="clear" w:color="auto" w:fill="auto"/>
          </w:tcPr>
          <w:p w:rsidR="0030275B" w:rsidRPr="0070588E" w:rsidRDefault="0030275B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30275B" w:rsidRPr="0070588E" w:rsidRDefault="0030275B" w:rsidP="00621211"/>
        </w:tc>
        <w:tc>
          <w:tcPr>
            <w:tcW w:w="1607" w:type="dxa"/>
            <w:shd w:val="clear" w:color="auto" w:fill="auto"/>
          </w:tcPr>
          <w:p w:rsidR="0030275B" w:rsidRPr="0070588E" w:rsidRDefault="0030275B" w:rsidP="005C1168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0275B" w:rsidRPr="0070588E" w:rsidRDefault="0030275B" w:rsidP="005C1168">
            <w:pPr>
              <w:jc w:val="center"/>
            </w:pPr>
          </w:p>
        </w:tc>
      </w:tr>
      <w:tr w:rsidR="0030275B" w:rsidRPr="0070588E" w:rsidTr="00402811">
        <w:tc>
          <w:tcPr>
            <w:tcW w:w="959" w:type="dxa"/>
            <w:shd w:val="clear" w:color="auto" w:fill="auto"/>
          </w:tcPr>
          <w:p w:rsidR="0030275B" w:rsidRPr="0070588E" w:rsidRDefault="0030275B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30275B" w:rsidRPr="0070588E" w:rsidRDefault="0030275B" w:rsidP="00857FFE"/>
        </w:tc>
        <w:tc>
          <w:tcPr>
            <w:tcW w:w="1607" w:type="dxa"/>
            <w:shd w:val="clear" w:color="auto" w:fill="auto"/>
          </w:tcPr>
          <w:p w:rsidR="0030275B" w:rsidRPr="0070588E" w:rsidRDefault="0030275B" w:rsidP="005C1168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0275B" w:rsidRPr="0070588E" w:rsidRDefault="0030275B" w:rsidP="005C1168">
            <w:pPr>
              <w:jc w:val="center"/>
            </w:pPr>
          </w:p>
        </w:tc>
      </w:tr>
      <w:tr w:rsidR="0030275B" w:rsidRPr="0070588E" w:rsidTr="00402811">
        <w:tc>
          <w:tcPr>
            <w:tcW w:w="959" w:type="dxa"/>
            <w:shd w:val="clear" w:color="auto" w:fill="auto"/>
          </w:tcPr>
          <w:p w:rsidR="0030275B" w:rsidRPr="0070588E" w:rsidRDefault="0030275B" w:rsidP="00A750DE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shd w:val="clear" w:color="auto" w:fill="auto"/>
          </w:tcPr>
          <w:p w:rsidR="0030275B" w:rsidRPr="0070588E" w:rsidRDefault="0030275B" w:rsidP="00857FFE"/>
        </w:tc>
        <w:tc>
          <w:tcPr>
            <w:tcW w:w="1607" w:type="dxa"/>
            <w:shd w:val="clear" w:color="auto" w:fill="auto"/>
          </w:tcPr>
          <w:p w:rsidR="0030275B" w:rsidRPr="0070588E" w:rsidRDefault="0030275B" w:rsidP="005C1168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0275B" w:rsidRPr="0070588E" w:rsidRDefault="0030275B" w:rsidP="005C1168">
            <w:pPr>
              <w:jc w:val="center"/>
              <w:rPr>
                <w:b/>
              </w:rPr>
            </w:pPr>
          </w:p>
        </w:tc>
      </w:tr>
    </w:tbl>
    <w:p w:rsidR="0070588E" w:rsidRDefault="0070588E"/>
    <w:p w:rsidR="002F188F" w:rsidRPr="00C56740" w:rsidRDefault="002F188F" w:rsidP="00621211">
      <w:pPr>
        <w:jc w:val="center"/>
        <w:rPr>
          <w:b/>
          <w:sz w:val="36"/>
          <w:szCs w:val="36"/>
          <w:lang w:val="en-US"/>
        </w:rPr>
      </w:pPr>
    </w:p>
    <w:p w:rsidR="00A13E24" w:rsidRPr="0070588E" w:rsidRDefault="0070588E" w:rsidP="00621211">
      <w:pPr>
        <w:jc w:val="center"/>
        <w:rPr>
          <w:b/>
          <w:sz w:val="28"/>
          <w:szCs w:val="28"/>
        </w:rPr>
      </w:pPr>
      <w:r w:rsidRPr="00C56740">
        <w:rPr>
          <w:b/>
          <w:sz w:val="36"/>
          <w:szCs w:val="36"/>
          <w:lang w:val="en-US"/>
        </w:rPr>
        <w:br w:type="page"/>
      </w:r>
      <w:r w:rsidR="0079318E" w:rsidRPr="0070588E">
        <w:rPr>
          <w:b/>
          <w:sz w:val="28"/>
          <w:szCs w:val="28"/>
          <w:lang w:val="en-US"/>
        </w:rPr>
        <w:lastRenderedPageBreak/>
        <w:t>III</w:t>
      </w:r>
      <w:r w:rsidR="0079318E" w:rsidRPr="00C56740">
        <w:rPr>
          <w:b/>
          <w:sz w:val="28"/>
          <w:szCs w:val="28"/>
          <w:lang w:val="en-US"/>
        </w:rPr>
        <w:t xml:space="preserve">. </w:t>
      </w:r>
      <w:r w:rsidR="0079318E" w:rsidRPr="0070588E">
        <w:rPr>
          <w:b/>
          <w:sz w:val="28"/>
          <w:szCs w:val="28"/>
        </w:rPr>
        <w:t>Каталог</w:t>
      </w:r>
      <w:r w:rsidR="0079318E" w:rsidRPr="00C56740">
        <w:rPr>
          <w:b/>
          <w:sz w:val="28"/>
          <w:szCs w:val="28"/>
          <w:lang w:val="en-US"/>
        </w:rPr>
        <w:t xml:space="preserve"> </w:t>
      </w:r>
      <w:r w:rsidR="0079318E" w:rsidRPr="0070588E">
        <w:rPr>
          <w:b/>
          <w:sz w:val="28"/>
          <w:szCs w:val="28"/>
        </w:rPr>
        <w:t>библиотеки</w:t>
      </w:r>
      <w:r w:rsidR="0079318E" w:rsidRPr="00C56740">
        <w:rPr>
          <w:b/>
          <w:sz w:val="28"/>
          <w:szCs w:val="28"/>
          <w:lang w:val="en-US"/>
        </w:rPr>
        <w:t xml:space="preserve"> </w:t>
      </w:r>
      <w:r w:rsidR="0079318E" w:rsidRPr="0070588E">
        <w:rPr>
          <w:b/>
          <w:sz w:val="28"/>
          <w:szCs w:val="28"/>
        </w:rPr>
        <w:t>кабинета</w:t>
      </w:r>
    </w:p>
    <w:p w:rsidR="0079318E" w:rsidRPr="0070588E" w:rsidRDefault="0079318E" w:rsidP="00CE0AAF">
      <w:pPr>
        <w:spacing w:after="120"/>
        <w:ind w:left="360"/>
        <w:jc w:val="center"/>
        <w:rPr>
          <w:b/>
          <w:sz w:val="28"/>
          <w:szCs w:val="28"/>
        </w:rPr>
      </w:pPr>
      <w:r w:rsidRPr="0070588E">
        <w:rPr>
          <w:b/>
          <w:sz w:val="28"/>
          <w:szCs w:val="28"/>
        </w:rPr>
        <w:t>Предметный указатель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550"/>
        <w:gridCol w:w="2890"/>
        <w:gridCol w:w="2603"/>
      </w:tblGrid>
      <w:tr w:rsidR="0079318E" w:rsidRPr="005C1168" w:rsidTr="008570B2">
        <w:trPr>
          <w:jc w:val="center"/>
        </w:trPr>
        <w:tc>
          <w:tcPr>
            <w:tcW w:w="9854" w:type="dxa"/>
            <w:gridSpan w:val="4"/>
            <w:shd w:val="clear" w:color="auto" w:fill="EEECE1" w:themeFill="background2"/>
          </w:tcPr>
          <w:p w:rsidR="00621211" w:rsidRPr="005C1168" w:rsidRDefault="00621211" w:rsidP="005C1168">
            <w:pPr>
              <w:jc w:val="center"/>
              <w:rPr>
                <w:sz w:val="28"/>
                <w:szCs w:val="28"/>
              </w:rPr>
            </w:pPr>
          </w:p>
          <w:p w:rsidR="0079318E" w:rsidRPr="00CE0AAF" w:rsidRDefault="00CE0AAF" w:rsidP="005C11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Учебно-методические комплексы</w:t>
            </w:r>
          </w:p>
          <w:p w:rsidR="00621211" w:rsidRPr="005C1168" w:rsidRDefault="00621211" w:rsidP="005C1168">
            <w:pPr>
              <w:jc w:val="center"/>
              <w:rPr>
                <w:sz w:val="28"/>
                <w:szCs w:val="28"/>
              </w:rPr>
            </w:pPr>
          </w:p>
        </w:tc>
      </w:tr>
      <w:tr w:rsidR="0079318E" w:rsidRPr="00E431D4" w:rsidTr="008570B2">
        <w:trPr>
          <w:jc w:val="center"/>
        </w:trPr>
        <w:tc>
          <w:tcPr>
            <w:tcW w:w="811" w:type="dxa"/>
            <w:shd w:val="clear" w:color="auto" w:fill="auto"/>
          </w:tcPr>
          <w:p w:rsidR="0079318E" w:rsidRPr="00E431D4" w:rsidRDefault="0079318E" w:rsidP="00E431D4">
            <w:pPr>
              <w:jc w:val="center"/>
              <w:rPr>
                <w:b/>
              </w:rPr>
            </w:pPr>
            <w:r w:rsidRPr="00E431D4">
              <w:rPr>
                <w:b/>
              </w:rPr>
              <w:t>№</w:t>
            </w:r>
          </w:p>
        </w:tc>
        <w:tc>
          <w:tcPr>
            <w:tcW w:w="3550" w:type="dxa"/>
            <w:shd w:val="clear" w:color="auto" w:fill="auto"/>
          </w:tcPr>
          <w:p w:rsidR="0079318E" w:rsidRPr="00E431D4" w:rsidRDefault="0079318E" w:rsidP="00E431D4">
            <w:pPr>
              <w:jc w:val="center"/>
              <w:rPr>
                <w:b/>
              </w:rPr>
            </w:pPr>
            <w:r w:rsidRPr="00E431D4">
              <w:rPr>
                <w:b/>
              </w:rPr>
              <w:t>Автор</w:t>
            </w:r>
          </w:p>
        </w:tc>
        <w:tc>
          <w:tcPr>
            <w:tcW w:w="2890" w:type="dxa"/>
            <w:shd w:val="clear" w:color="auto" w:fill="auto"/>
          </w:tcPr>
          <w:p w:rsidR="0079318E" w:rsidRPr="00E431D4" w:rsidRDefault="0079318E" w:rsidP="00E431D4">
            <w:pPr>
              <w:jc w:val="center"/>
              <w:rPr>
                <w:b/>
              </w:rPr>
            </w:pPr>
            <w:r w:rsidRPr="00E431D4">
              <w:rPr>
                <w:b/>
              </w:rPr>
              <w:t>Название книги, журнала</w:t>
            </w:r>
          </w:p>
        </w:tc>
        <w:tc>
          <w:tcPr>
            <w:tcW w:w="2603" w:type="dxa"/>
            <w:shd w:val="clear" w:color="auto" w:fill="auto"/>
          </w:tcPr>
          <w:p w:rsidR="0079318E" w:rsidRPr="00E431D4" w:rsidRDefault="00E431D4" w:rsidP="00E431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79318E" w:rsidRPr="00C56740" w:rsidTr="008570B2">
        <w:trPr>
          <w:jc w:val="center"/>
        </w:trPr>
        <w:tc>
          <w:tcPr>
            <w:tcW w:w="811" w:type="dxa"/>
            <w:shd w:val="clear" w:color="auto" w:fill="auto"/>
          </w:tcPr>
          <w:p w:rsidR="0079318E" w:rsidRPr="00C56740" w:rsidRDefault="0079318E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</w:tcPr>
          <w:p w:rsidR="0079318E" w:rsidRPr="00C56740" w:rsidRDefault="0079318E" w:rsidP="0079318E"/>
        </w:tc>
        <w:tc>
          <w:tcPr>
            <w:tcW w:w="2890" w:type="dxa"/>
            <w:shd w:val="clear" w:color="auto" w:fill="auto"/>
          </w:tcPr>
          <w:p w:rsidR="0079318E" w:rsidRPr="00C56740" w:rsidRDefault="0079318E" w:rsidP="0079318E"/>
        </w:tc>
        <w:tc>
          <w:tcPr>
            <w:tcW w:w="2603" w:type="dxa"/>
            <w:shd w:val="clear" w:color="auto" w:fill="auto"/>
          </w:tcPr>
          <w:p w:rsidR="0079318E" w:rsidRPr="00C56740" w:rsidRDefault="0079318E" w:rsidP="0079318E"/>
        </w:tc>
      </w:tr>
      <w:tr w:rsidR="008570B2" w:rsidRPr="00C56740" w:rsidTr="008570B2">
        <w:trPr>
          <w:jc w:val="center"/>
        </w:trPr>
        <w:tc>
          <w:tcPr>
            <w:tcW w:w="811" w:type="dxa"/>
            <w:shd w:val="clear" w:color="auto" w:fill="auto"/>
          </w:tcPr>
          <w:p w:rsidR="008570B2" w:rsidRPr="00C56740" w:rsidRDefault="008570B2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</w:tcPr>
          <w:p w:rsidR="008570B2" w:rsidRPr="00C56740" w:rsidRDefault="008570B2" w:rsidP="003E255D"/>
        </w:tc>
        <w:tc>
          <w:tcPr>
            <w:tcW w:w="2890" w:type="dxa"/>
            <w:shd w:val="clear" w:color="auto" w:fill="auto"/>
          </w:tcPr>
          <w:p w:rsidR="008570B2" w:rsidRPr="00C56740" w:rsidRDefault="008570B2" w:rsidP="003E255D"/>
        </w:tc>
        <w:tc>
          <w:tcPr>
            <w:tcW w:w="2603" w:type="dxa"/>
            <w:shd w:val="clear" w:color="auto" w:fill="auto"/>
          </w:tcPr>
          <w:p w:rsidR="008570B2" w:rsidRPr="00C56740" w:rsidRDefault="008570B2" w:rsidP="003E255D"/>
        </w:tc>
      </w:tr>
      <w:tr w:rsidR="008570B2" w:rsidRPr="00C56740" w:rsidTr="008570B2">
        <w:trPr>
          <w:jc w:val="center"/>
        </w:trPr>
        <w:tc>
          <w:tcPr>
            <w:tcW w:w="811" w:type="dxa"/>
            <w:shd w:val="clear" w:color="auto" w:fill="auto"/>
          </w:tcPr>
          <w:p w:rsidR="008570B2" w:rsidRPr="00C56740" w:rsidRDefault="008570B2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</w:tcPr>
          <w:p w:rsidR="008570B2" w:rsidRPr="00C56740" w:rsidRDefault="008570B2" w:rsidP="003E255D"/>
        </w:tc>
        <w:tc>
          <w:tcPr>
            <w:tcW w:w="2890" w:type="dxa"/>
            <w:shd w:val="clear" w:color="auto" w:fill="auto"/>
          </w:tcPr>
          <w:p w:rsidR="008570B2" w:rsidRPr="00C56740" w:rsidRDefault="008570B2" w:rsidP="003E255D"/>
        </w:tc>
        <w:tc>
          <w:tcPr>
            <w:tcW w:w="2603" w:type="dxa"/>
            <w:shd w:val="clear" w:color="auto" w:fill="auto"/>
          </w:tcPr>
          <w:p w:rsidR="008570B2" w:rsidRPr="00C56740" w:rsidRDefault="008570B2" w:rsidP="003E255D"/>
        </w:tc>
      </w:tr>
      <w:tr w:rsidR="008570B2" w:rsidRPr="00C56740" w:rsidTr="008570B2">
        <w:trPr>
          <w:jc w:val="center"/>
        </w:trPr>
        <w:tc>
          <w:tcPr>
            <w:tcW w:w="811" w:type="dxa"/>
            <w:shd w:val="clear" w:color="auto" w:fill="auto"/>
          </w:tcPr>
          <w:p w:rsidR="008570B2" w:rsidRPr="00C56740" w:rsidRDefault="008570B2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</w:tcPr>
          <w:p w:rsidR="008570B2" w:rsidRPr="00C56740" w:rsidRDefault="008570B2" w:rsidP="003E255D"/>
        </w:tc>
        <w:tc>
          <w:tcPr>
            <w:tcW w:w="2890" w:type="dxa"/>
            <w:shd w:val="clear" w:color="auto" w:fill="auto"/>
          </w:tcPr>
          <w:p w:rsidR="008570B2" w:rsidRPr="00C56740" w:rsidRDefault="008570B2" w:rsidP="003E255D"/>
        </w:tc>
        <w:tc>
          <w:tcPr>
            <w:tcW w:w="2603" w:type="dxa"/>
            <w:shd w:val="clear" w:color="auto" w:fill="auto"/>
          </w:tcPr>
          <w:p w:rsidR="008570B2" w:rsidRPr="00C56740" w:rsidRDefault="008570B2" w:rsidP="003E255D"/>
        </w:tc>
      </w:tr>
      <w:tr w:rsidR="008570B2" w:rsidRPr="00C56740" w:rsidTr="008570B2">
        <w:trPr>
          <w:jc w:val="center"/>
        </w:trPr>
        <w:tc>
          <w:tcPr>
            <w:tcW w:w="811" w:type="dxa"/>
            <w:shd w:val="clear" w:color="auto" w:fill="auto"/>
          </w:tcPr>
          <w:p w:rsidR="008570B2" w:rsidRPr="00C56740" w:rsidRDefault="008570B2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</w:tcPr>
          <w:p w:rsidR="008570B2" w:rsidRDefault="008570B2"/>
        </w:tc>
        <w:tc>
          <w:tcPr>
            <w:tcW w:w="2890" w:type="dxa"/>
            <w:shd w:val="clear" w:color="auto" w:fill="auto"/>
          </w:tcPr>
          <w:p w:rsidR="008570B2" w:rsidRPr="00C56740" w:rsidRDefault="008570B2" w:rsidP="005B0B6A"/>
        </w:tc>
        <w:tc>
          <w:tcPr>
            <w:tcW w:w="2603" w:type="dxa"/>
            <w:shd w:val="clear" w:color="auto" w:fill="auto"/>
          </w:tcPr>
          <w:p w:rsidR="008570B2" w:rsidRPr="00C56740" w:rsidRDefault="008570B2" w:rsidP="003E255D"/>
        </w:tc>
      </w:tr>
      <w:tr w:rsidR="001F1189" w:rsidRPr="00C56740" w:rsidTr="008570B2">
        <w:trPr>
          <w:jc w:val="center"/>
        </w:trPr>
        <w:tc>
          <w:tcPr>
            <w:tcW w:w="811" w:type="dxa"/>
            <w:shd w:val="clear" w:color="auto" w:fill="auto"/>
          </w:tcPr>
          <w:p w:rsidR="001F1189" w:rsidRPr="00C56740" w:rsidRDefault="001F1189" w:rsidP="00E431D4">
            <w:pPr>
              <w:numPr>
                <w:ilvl w:val="0"/>
                <w:numId w:val="30"/>
              </w:numPr>
            </w:pPr>
          </w:p>
        </w:tc>
        <w:tc>
          <w:tcPr>
            <w:tcW w:w="3550" w:type="dxa"/>
            <w:shd w:val="clear" w:color="auto" w:fill="auto"/>
          </w:tcPr>
          <w:p w:rsidR="001F1189" w:rsidRDefault="001F1189"/>
        </w:tc>
        <w:tc>
          <w:tcPr>
            <w:tcW w:w="2890" w:type="dxa"/>
            <w:shd w:val="clear" w:color="auto" w:fill="auto"/>
          </w:tcPr>
          <w:p w:rsidR="001F1189" w:rsidRDefault="001F1189" w:rsidP="001F1189"/>
        </w:tc>
        <w:tc>
          <w:tcPr>
            <w:tcW w:w="2603" w:type="dxa"/>
            <w:shd w:val="clear" w:color="auto" w:fill="auto"/>
          </w:tcPr>
          <w:p w:rsidR="001F1189" w:rsidRPr="00C56740" w:rsidRDefault="001F1189" w:rsidP="000B2607"/>
        </w:tc>
      </w:tr>
    </w:tbl>
    <w:p w:rsidR="0079318E" w:rsidRPr="00C56740" w:rsidRDefault="0079318E" w:rsidP="0079318E">
      <w:pPr>
        <w:ind w:left="360"/>
        <w:jc w:val="center"/>
        <w:rPr>
          <w:b/>
        </w:rPr>
      </w:pPr>
    </w:p>
    <w:p w:rsidR="003F067B" w:rsidRPr="00C56740" w:rsidRDefault="003F067B" w:rsidP="0079318E">
      <w:pPr>
        <w:ind w:left="360"/>
        <w:jc w:val="center"/>
        <w:rPr>
          <w:b/>
        </w:rPr>
      </w:pPr>
    </w:p>
    <w:p w:rsidR="003F067B" w:rsidRDefault="003F067B" w:rsidP="0079318E">
      <w:pPr>
        <w:ind w:left="360"/>
        <w:jc w:val="center"/>
        <w:rPr>
          <w:b/>
          <w:sz w:val="36"/>
          <w:szCs w:val="36"/>
        </w:rPr>
      </w:pPr>
    </w:p>
    <w:p w:rsidR="00833DE1" w:rsidRDefault="000F4C2E" w:rsidP="000F4C2E">
      <w:pPr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 xml:space="preserve">                   </w:t>
      </w:r>
      <w:r w:rsidR="008D7866" w:rsidRPr="002057E5">
        <w:rPr>
          <w:b/>
          <w:bCs/>
          <w:sz w:val="28"/>
          <w:szCs w:val="28"/>
        </w:rPr>
        <w:t>Перспективный план</w:t>
      </w:r>
      <w:r w:rsidR="003D3837" w:rsidRPr="002057E5">
        <w:rPr>
          <w:b/>
          <w:bCs/>
          <w:sz w:val="28"/>
          <w:szCs w:val="28"/>
        </w:rPr>
        <w:t xml:space="preserve"> </w:t>
      </w:r>
      <w:r w:rsidR="008D7866" w:rsidRPr="002057E5">
        <w:rPr>
          <w:b/>
          <w:bCs/>
          <w:sz w:val="28"/>
          <w:szCs w:val="28"/>
        </w:rPr>
        <w:t>развития кабинета</w:t>
      </w:r>
      <w:r w:rsidR="003D3837" w:rsidRPr="002057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истории</w:t>
      </w:r>
    </w:p>
    <w:p w:rsidR="00833DE1" w:rsidRDefault="00833DE1" w:rsidP="003D3837">
      <w:pPr>
        <w:jc w:val="center"/>
        <w:rPr>
          <w:b/>
          <w:bCs/>
          <w:sz w:val="28"/>
          <w:szCs w:val="28"/>
        </w:rPr>
      </w:pPr>
    </w:p>
    <w:p w:rsidR="00302499" w:rsidRPr="002057E5" w:rsidRDefault="000F4C2E" w:rsidP="000F4C2E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8D7866" w:rsidRPr="002057E5">
        <w:rPr>
          <w:b/>
          <w:bCs/>
          <w:sz w:val="28"/>
          <w:szCs w:val="28"/>
        </w:rPr>
        <w:t>Пояснительная записка</w:t>
      </w:r>
    </w:p>
    <w:p w:rsidR="00340E8E" w:rsidRPr="002057E5" w:rsidRDefault="00937F09" w:rsidP="00937F09">
      <w:pPr>
        <w:spacing w:line="360" w:lineRule="auto"/>
      </w:pPr>
      <w:r>
        <w:rPr>
          <w:sz w:val="36"/>
          <w:szCs w:val="36"/>
        </w:rPr>
        <w:t xml:space="preserve">       </w:t>
      </w:r>
      <w:r w:rsidR="008D7866" w:rsidRPr="002057E5">
        <w:t xml:space="preserve">Оборудование кабинета </w:t>
      </w:r>
      <w:r w:rsidR="000F4C2E">
        <w:t xml:space="preserve">истории </w:t>
      </w:r>
      <w:r w:rsidR="008D7866" w:rsidRPr="002057E5">
        <w:t xml:space="preserve"> должно быть ориентировано не только на обеспечение наглядности процесса обучения,</w:t>
      </w:r>
      <w:r w:rsidR="004F0A63" w:rsidRPr="002057E5">
        <w:t xml:space="preserve"> </w:t>
      </w:r>
      <w:r w:rsidR="008D7866" w:rsidRPr="002057E5">
        <w:t>но</w:t>
      </w:r>
      <w:r w:rsidR="00340E8E" w:rsidRPr="002057E5">
        <w:t>,</w:t>
      </w:r>
      <w:r w:rsidR="008D7866" w:rsidRPr="002057E5">
        <w:t xml:space="preserve"> прежде всего на инте</w:t>
      </w:r>
      <w:r w:rsidR="004F0A63" w:rsidRPr="002057E5">
        <w:t>н</w:t>
      </w:r>
      <w:r w:rsidR="008D7866" w:rsidRPr="002057E5">
        <w:t xml:space="preserve">сивное развитие творческих способностей учащихся, на обработку </w:t>
      </w:r>
      <w:proofErr w:type="spellStart"/>
      <w:r w:rsidR="004F0A63" w:rsidRPr="002057E5">
        <w:t>общеучебных</w:t>
      </w:r>
      <w:proofErr w:type="spellEnd"/>
      <w:r w:rsidR="004F0A63" w:rsidRPr="002057E5">
        <w:t xml:space="preserve"> умений, что предпола</w:t>
      </w:r>
      <w:r w:rsidR="008D7866" w:rsidRPr="002057E5">
        <w:t xml:space="preserve">гает ориентацию учащихся на овладение способами деятельности, формирующими познавательную, информационную и коммуникативную </w:t>
      </w:r>
      <w:r w:rsidR="004F0A63" w:rsidRPr="002057E5">
        <w:t>компетенции</w:t>
      </w:r>
      <w:r w:rsidR="008D7866" w:rsidRPr="002057E5">
        <w:t xml:space="preserve">. </w:t>
      </w:r>
    </w:p>
    <w:p w:rsidR="00302499" w:rsidRPr="002057E5" w:rsidRDefault="000F4C2E" w:rsidP="00302499">
      <w:pPr>
        <w:spacing w:line="360" w:lineRule="auto"/>
        <w:ind w:left="-180" w:firstLine="540"/>
      </w:pPr>
      <w:r>
        <w:t xml:space="preserve">     </w:t>
      </w:r>
      <w:r w:rsidR="008D7866" w:rsidRPr="002057E5">
        <w:t>Таким образом, перспективный план развития кабинета должен нацеливать учителя на комплексное использование материально-технических средств обучения, которое в свою очередь, должно нацеливать учащихся на переход  от репродуктивных форм учебной деятельности к самостоятельным, поисково-исследовательским видам работы, формированию у них коммуникативной культуры и развития умения работать с различными типами информац</w:t>
      </w:r>
      <w:proofErr w:type="gramStart"/>
      <w:r w:rsidR="008D7866" w:rsidRPr="002057E5">
        <w:t>ии и ее</w:t>
      </w:r>
      <w:proofErr w:type="gramEnd"/>
      <w:r w:rsidR="008D7866" w:rsidRPr="002057E5">
        <w:t xml:space="preserve"> источникам</w:t>
      </w:r>
      <w:r>
        <w:t>и</w:t>
      </w:r>
      <w:r w:rsidR="008D7866" w:rsidRPr="002057E5">
        <w:t>. Настоящий перспективный план отвечает поставленным задач</w:t>
      </w:r>
      <w:r w:rsidR="00302499" w:rsidRPr="002057E5">
        <w:t>ам.</w:t>
      </w:r>
    </w:p>
    <w:p w:rsidR="008D7866" w:rsidRPr="000F4C2E" w:rsidRDefault="008D7866" w:rsidP="000F4C2E">
      <w:pPr>
        <w:pStyle w:val="ab"/>
        <w:spacing w:line="480" w:lineRule="auto"/>
        <w:rPr>
          <w:sz w:val="28"/>
          <w:szCs w:val="28"/>
        </w:rPr>
      </w:pPr>
      <w:r w:rsidRPr="002057E5">
        <w:rPr>
          <w:sz w:val="28"/>
          <w:szCs w:val="28"/>
        </w:rPr>
        <w:t xml:space="preserve">     </w:t>
      </w:r>
      <w:r w:rsidR="000F4C2E">
        <w:rPr>
          <w:sz w:val="28"/>
          <w:szCs w:val="28"/>
        </w:rPr>
        <w:t xml:space="preserve">                </w:t>
      </w:r>
      <w:r w:rsidRPr="000F4C2E">
        <w:rPr>
          <w:b/>
          <w:bCs/>
          <w:color w:val="000000"/>
          <w:sz w:val="28"/>
          <w:szCs w:val="28"/>
        </w:rPr>
        <w:t>Перспективный план развития кабинета</w:t>
      </w:r>
    </w:p>
    <w:tbl>
      <w:tblPr>
        <w:tblpPr w:leftFromText="180" w:rightFromText="180" w:vertAnchor="text" w:horzAnchor="margin" w:tblpY="276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680"/>
        <w:gridCol w:w="1818"/>
        <w:gridCol w:w="2333"/>
      </w:tblGrid>
      <w:tr w:rsidR="00E87FE3" w:rsidRPr="001F0171">
        <w:tc>
          <w:tcPr>
            <w:tcW w:w="1008" w:type="dxa"/>
          </w:tcPr>
          <w:p w:rsidR="00E87FE3" w:rsidRPr="0002458F" w:rsidRDefault="00E87FE3" w:rsidP="000D0426">
            <w:pPr>
              <w:rPr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E87FE3" w:rsidRPr="00981DBF" w:rsidRDefault="00E87FE3" w:rsidP="00981DBF">
            <w:pPr>
              <w:jc w:val="center"/>
              <w:rPr>
                <w:bCs/>
                <w:sz w:val="28"/>
                <w:szCs w:val="28"/>
              </w:rPr>
            </w:pPr>
            <w:r w:rsidRPr="00981DBF">
              <w:rPr>
                <w:bCs/>
                <w:sz w:val="28"/>
                <w:szCs w:val="28"/>
              </w:rPr>
              <w:t>Объект деятельности</w:t>
            </w:r>
          </w:p>
          <w:p w:rsidR="000D0426" w:rsidRPr="00981DBF" w:rsidRDefault="000D0426" w:rsidP="00981DB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E87FE3" w:rsidRPr="00981DBF" w:rsidRDefault="00E87FE3" w:rsidP="00981DBF">
            <w:pPr>
              <w:jc w:val="center"/>
              <w:rPr>
                <w:bCs/>
                <w:sz w:val="28"/>
                <w:szCs w:val="28"/>
              </w:rPr>
            </w:pPr>
            <w:r w:rsidRPr="00981DBF"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333" w:type="dxa"/>
          </w:tcPr>
          <w:p w:rsidR="00E87FE3" w:rsidRPr="00981DBF" w:rsidRDefault="00E87FE3" w:rsidP="00981DBF">
            <w:pPr>
              <w:jc w:val="center"/>
              <w:rPr>
                <w:bCs/>
                <w:sz w:val="28"/>
                <w:szCs w:val="28"/>
              </w:rPr>
            </w:pPr>
            <w:r w:rsidRPr="00981DBF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981DBF" w:rsidRPr="001F0171" w:rsidTr="00C50F17">
        <w:tc>
          <w:tcPr>
            <w:tcW w:w="1008" w:type="dxa"/>
          </w:tcPr>
          <w:p w:rsidR="00981DBF" w:rsidRPr="00981DBF" w:rsidRDefault="00981DBF" w:rsidP="00981DBF">
            <w:pPr>
              <w:pStyle w:val="ab"/>
              <w:numPr>
                <w:ilvl w:val="0"/>
                <w:numId w:val="35"/>
              </w:num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831" w:type="dxa"/>
            <w:gridSpan w:val="3"/>
            <w:shd w:val="clear" w:color="auto" w:fill="EEECE1" w:themeFill="background2"/>
          </w:tcPr>
          <w:p w:rsidR="00981DBF" w:rsidRPr="001F0171" w:rsidRDefault="00981DBF" w:rsidP="00981DBF">
            <w:pPr>
              <w:spacing w:before="120" w:after="120"/>
              <w:jc w:val="center"/>
              <w:rPr>
                <w:bCs/>
              </w:rPr>
            </w:pPr>
            <w:r w:rsidRPr="00E87FE3">
              <w:rPr>
                <w:b/>
                <w:bCs/>
                <w:sz w:val="28"/>
                <w:szCs w:val="28"/>
              </w:rPr>
              <w:t>Развитие библиотечного фонда кабинета</w:t>
            </w:r>
          </w:p>
        </w:tc>
      </w:tr>
      <w:tr w:rsidR="00E87FE3" w:rsidRPr="001F0171">
        <w:tc>
          <w:tcPr>
            <w:tcW w:w="1008" w:type="dxa"/>
          </w:tcPr>
          <w:p w:rsidR="00E87FE3" w:rsidRPr="00981DBF" w:rsidRDefault="00E87FE3" w:rsidP="00981DBF">
            <w:pPr>
              <w:pStyle w:val="ab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E87FE3" w:rsidRPr="00981DBF" w:rsidRDefault="00E87FE3" w:rsidP="00833DE1">
            <w:r w:rsidRPr="00981DBF">
              <w:t>Дополнительн</w:t>
            </w:r>
            <w:r w:rsidR="000F4C2E">
              <w:t>ые учебники по истории</w:t>
            </w:r>
            <w:r w:rsidRPr="00981DBF">
              <w:t xml:space="preserve"> для всех классов</w:t>
            </w:r>
          </w:p>
        </w:tc>
        <w:tc>
          <w:tcPr>
            <w:tcW w:w="1818" w:type="dxa"/>
          </w:tcPr>
          <w:p w:rsidR="00E87FE3" w:rsidRPr="00981DBF" w:rsidRDefault="00E87FE3" w:rsidP="00981DBF">
            <w:pPr>
              <w:jc w:val="center"/>
              <w:rPr>
                <w:bCs/>
              </w:rPr>
            </w:pPr>
          </w:p>
        </w:tc>
        <w:tc>
          <w:tcPr>
            <w:tcW w:w="2333" w:type="dxa"/>
          </w:tcPr>
          <w:p w:rsidR="00E87FE3" w:rsidRPr="00981DBF" w:rsidRDefault="00E87FE3" w:rsidP="000D0426">
            <w:pPr>
              <w:rPr>
                <w:bCs/>
              </w:rPr>
            </w:pPr>
          </w:p>
        </w:tc>
      </w:tr>
      <w:tr w:rsidR="00E87FE3" w:rsidRPr="001F0171">
        <w:tc>
          <w:tcPr>
            <w:tcW w:w="1008" w:type="dxa"/>
          </w:tcPr>
          <w:p w:rsidR="00E87FE3" w:rsidRPr="00E87FE3" w:rsidRDefault="00E87FE3" w:rsidP="00981DBF">
            <w:pPr>
              <w:pStyle w:val="11"/>
              <w:numPr>
                <w:ilvl w:val="0"/>
                <w:numId w:val="36"/>
              </w:numPr>
              <w:spacing w:before="0" w:after="0"/>
              <w:rPr>
                <w:snapToGrid/>
                <w:sz w:val="28"/>
                <w:szCs w:val="28"/>
              </w:rPr>
            </w:pPr>
          </w:p>
        </w:tc>
        <w:tc>
          <w:tcPr>
            <w:tcW w:w="4680" w:type="dxa"/>
          </w:tcPr>
          <w:p w:rsidR="00E87FE3" w:rsidRPr="00981DBF" w:rsidRDefault="00E87FE3" w:rsidP="00833DE1">
            <w:pPr>
              <w:pStyle w:val="11"/>
              <w:spacing w:before="0" w:after="0"/>
              <w:rPr>
                <w:snapToGrid/>
                <w:szCs w:val="24"/>
              </w:rPr>
            </w:pPr>
            <w:r w:rsidRPr="00981DBF">
              <w:rPr>
                <w:snapToGrid/>
                <w:szCs w:val="24"/>
              </w:rPr>
              <w:t>Тесты для проверки знаний.</w:t>
            </w:r>
          </w:p>
        </w:tc>
        <w:tc>
          <w:tcPr>
            <w:tcW w:w="1818" w:type="dxa"/>
          </w:tcPr>
          <w:p w:rsidR="00E87FE3" w:rsidRPr="00981DBF" w:rsidRDefault="00E87FE3" w:rsidP="00981DBF">
            <w:pPr>
              <w:jc w:val="center"/>
              <w:rPr>
                <w:bCs/>
              </w:rPr>
            </w:pPr>
          </w:p>
        </w:tc>
        <w:tc>
          <w:tcPr>
            <w:tcW w:w="2333" w:type="dxa"/>
          </w:tcPr>
          <w:p w:rsidR="00E87FE3" w:rsidRPr="00981DBF" w:rsidRDefault="00E87FE3" w:rsidP="000D0426">
            <w:pPr>
              <w:rPr>
                <w:bCs/>
              </w:rPr>
            </w:pPr>
          </w:p>
        </w:tc>
      </w:tr>
      <w:tr w:rsidR="00981DBF" w:rsidRPr="001F0171" w:rsidTr="00C50F17">
        <w:tc>
          <w:tcPr>
            <w:tcW w:w="1008" w:type="dxa"/>
            <w:shd w:val="clear" w:color="auto" w:fill="EEECE1" w:themeFill="background2"/>
          </w:tcPr>
          <w:p w:rsidR="00981DBF" w:rsidRPr="00981DBF" w:rsidRDefault="00981DBF" w:rsidP="00981DBF">
            <w:pPr>
              <w:pStyle w:val="ab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8831" w:type="dxa"/>
            <w:gridSpan w:val="3"/>
            <w:shd w:val="clear" w:color="auto" w:fill="EEECE1" w:themeFill="background2"/>
          </w:tcPr>
          <w:p w:rsidR="00981DBF" w:rsidRPr="001F0171" w:rsidRDefault="00981DBF" w:rsidP="00981DBF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E87FE3">
              <w:rPr>
                <w:b/>
                <w:sz w:val="28"/>
                <w:szCs w:val="28"/>
              </w:rPr>
              <w:t>Приобретение печатных пособий</w:t>
            </w:r>
          </w:p>
        </w:tc>
      </w:tr>
      <w:tr w:rsidR="00981DBF" w:rsidRPr="001F0171">
        <w:tc>
          <w:tcPr>
            <w:tcW w:w="1008" w:type="dxa"/>
          </w:tcPr>
          <w:p w:rsidR="00981DBF" w:rsidRPr="00833DE1" w:rsidRDefault="00981DBF" w:rsidP="00981DBF">
            <w:pPr>
              <w:pStyle w:val="ab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81DBF" w:rsidRPr="00981DBF" w:rsidRDefault="00981DBF" w:rsidP="00981DBF">
            <w:pPr>
              <w:jc w:val="center"/>
            </w:pPr>
          </w:p>
        </w:tc>
        <w:tc>
          <w:tcPr>
            <w:tcW w:w="1818" w:type="dxa"/>
          </w:tcPr>
          <w:p w:rsidR="00981DBF" w:rsidRPr="00981DBF" w:rsidRDefault="00981DBF" w:rsidP="00981DBF">
            <w:pPr>
              <w:jc w:val="center"/>
              <w:rPr>
                <w:bCs/>
              </w:rPr>
            </w:pPr>
          </w:p>
        </w:tc>
        <w:tc>
          <w:tcPr>
            <w:tcW w:w="2333" w:type="dxa"/>
          </w:tcPr>
          <w:p w:rsidR="00981DBF" w:rsidRPr="00981DBF" w:rsidRDefault="00981DBF" w:rsidP="00981DBF">
            <w:pPr>
              <w:rPr>
                <w:bCs/>
              </w:rPr>
            </w:pPr>
          </w:p>
        </w:tc>
      </w:tr>
      <w:tr w:rsidR="00981DBF" w:rsidRPr="001F0171">
        <w:tc>
          <w:tcPr>
            <w:tcW w:w="1008" w:type="dxa"/>
          </w:tcPr>
          <w:p w:rsidR="00981DBF" w:rsidRPr="00833DE1" w:rsidRDefault="00981DBF" w:rsidP="00981DBF">
            <w:pPr>
              <w:pStyle w:val="ab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81DBF" w:rsidRPr="00981DBF" w:rsidRDefault="00981DBF" w:rsidP="00833DE1">
            <w:pPr>
              <w:rPr>
                <w:bCs/>
              </w:rPr>
            </w:pPr>
          </w:p>
        </w:tc>
        <w:tc>
          <w:tcPr>
            <w:tcW w:w="1818" w:type="dxa"/>
          </w:tcPr>
          <w:p w:rsidR="00981DBF" w:rsidRPr="00981DBF" w:rsidRDefault="00981DBF" w:rsidP="00981DBF">
            <w:pPr>
              <w:jc w:val="center"/>
              <w:rPr>
                <w:bCs/>
              </w:rPr>
            </w:pPr>
          </w:p>
        </w:tc>
        <w:tc>
          <w:tcPr>
            <w:tcW w:w="2333" w:type="dxa"/>
          </w:tcPr>
          <w:p w:rsidR="00981DBF" w:rsidRPr="00981DBF" w:rsidRDefault="00981DBF" w:rsidP="00981DBF">
            <w:pPr>
              <w:rPr>
                <w:bCs/>
              </w:rPr>
            </w:pPr>
          </w:p>
        </w:tc>
      </w:tr>
      <w:tr w:rsidR="00981DBF" w:rsidRPr="001F0171" w:rsidTr="00C50F17">
        <w:tc>
          <w:tcPr>
            <w:tcW w:w="1008" w:type="dxa"/>
          </w:tcPr>
          <w:p w:rsidR="00981DBF" w:rsidRPr="00981DBF" w:rsidRDefault="00981DBF" w:rsidP="00981DBF">
            <w:pPr>
              <w:pStyle w:val="ab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8831" w:type="dxa"/>
            <w:gridSpan w:val="3"/>
            <w:shd w:val="clear" w:color="auto" w:fill="EEECE1" w:themeFill="background2"/>
          </w:tcPr>
          <w:p w:rsidR="00981DBF" w:rsidRPr="001F0171" w:rsidRDefault="00981DBF" w:rsidP="00981DBF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E87FE3">
              <w:rPr>
                <w:b/>
                <w:sz w:val="28"/>
                <w:szCs w:val="28"/>
              </w:rPr>
              <w:t>Информационно-коммуникативные средства</w:t>
            </w:r>
          </w:p>
        </w:tc>
      </w:tr>
      <w:tr w:rsidR="00981DBF" w:rsidRPr="001F0171">
        <w:tc>
          <w:tcPr>
            <w:tcW w:w="1008" w:type="dxa"/>
          </w:tcPr>
          <w:p w:rsidR="00981DBF" w:rsidRPr="00E87FE3" w:rsidRDefault="00981DBF" w:rsidP="00981D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680" w:type="dxa"/>
          </w:tcPr>
          <w:p w:rsidR="00981DBF" w:rsidRPr="00981DBF" w:rsidRDefault="00981DBF" w:rsidP="00833DE1">
            <w:r w:rsidRPr="00981DBF">
              <w:t xml:space="preserve">Компьютерные </w:t>
            </w:r>
            <w:r w:rsidR="00833DE1">
              <w:t xml:space="preserve">учебные программы по </w:t>
            </w:r>
            <w:r w:rsidR="000F4C2E">
              <w:t>истории</w:t>
            </w:r>
          </w:p>
        </w:tc>
        <w:tc>
          <w:tcPr>
            <w:tcW w:w="1818" w:type="dxa"/>
          </w:tcPr>
          <w:p w:rsidR="00981DBF" w:rsidRPr="00981DBF" w:rsidRDefault="00981DBF" w:rsidP="00981DBF">
            <w:pPr>
              <w:jc w:val="center"/>
              <w:rPr>
                <w:bCs/>
              </w:rPr>
            </w:pPr>
          </w:p>
        </w:tc>
        <w:tc>
          <w:tcPr>
            <w:tcW w:w="2333" w:type="dxa"/>
          </w:tcPr>
          <w:p w:rsidR="00981DBF" w:rsidRPr="00981DBF" w:rsidRDefault="00981DBF" w:rsidP="00981DBF">
            <w:pPr>
              <w:rPr>
                <w:bCs/>
              </w:rPr>
            </w:pPr>
          </w:p>
        </w:tc>
      </w:tr>
      <w:tr w:rsidR="00981DBF" w:rsidRPr="001F0171">
        <w:tc>
          <w:tcPr>
            <w:tcW w:w="1008" w:type="dxa"/>
          </w:tcPr>
          <w:p w:rsidR="00981DBF" w:rsidRPr="00E87FE3" w:rsidRDefault="00981DBF" w:rsidP="0098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981DBF" w:rsidRPr="00981DBF" w:rsidRDefault="00981DBF" w:rsidP="00833DE1">
            <w:r w:rsidRPr="00981DBF">
              <w:t xml:space="preserve">Создание электронной базы данных для создания тематических и итоговых </w:t>
            </w:r>
            <w:proofErr w:type="spellStart"/>
            <w:r w:rsidRPr="00981DBF">
              <w:t>разноуровневых</w:t>
            </w:r>
            <w:proofErr w:type="spellEnd"/>
            <w:r w:rsidR="00D57BBB">
              <w:t>,</w:t>
            </w:r>
            <w:r w:rsidRPr="00981DBF">
              <w:t xml:space="preserve"> тренировочных и проверочных материалов для организации фронтальной и индивидуальной работы.</w:t>
            </w:r>
          </w:p>
        </w:tc>
        <w:tc>
          <w:tcPr>
            <w:tcW w:w="1818" w:type="dxa"/>
          </w:tcPr>
          <w:p w:rsidR="00981DBF" w:rsidRPr="00981DBF" w:rsidRDefault="00981DBF" w:rsidP="00981DBF">
            <w:pPr>
              <w:jc w:val="center"/>
              <w:rPr>
                <w:bCs/>
              </w:rPr>
            </w:pPr>
          </w:p>
        </w:tc>
        <w:tc>
          <w:tcPr>
            <w:tcW w:w="2333" w:type="dxa"/>
          </w:tcPr>
          <w:p w:rsidR="00981DBF" w:rsidRPr="00981DBF" w:rsidRDefault="00981DBF" w:rsidP="00981DBF">
            <w:pPr>
              <w:rPr>
                <w:bCs/>
              </w:rPr>
            </w:pPr>
          </w:p>
        </w:tc>
      </w:tr>
      <w:tr w:rsidR="00981DBF" w:rsidRPr="001F0171" w:rsidTr="00C50F17">
        <w:tc>
          <w:tcPr>
            <w:tcW w:w="1008" w:type="dxa"/>
          </w:tcPr>
          <w:p w:rsidR="00981DBF" w:rsidRPr="00357183" w:rsidRDefault="00981DBF" w:rsidP="00981DBF">
            <w:pPr>
              <w:pStyle w:val="ab"/>
              <w:numPr>
                <w:ilvl w:val="0"/>
                <w:numId w:val="35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8831" w:type="dxa"/>
            <w:gridSpan w:val="3"/>
            <w:shd w:val="clear" w:color="auto" w:fill="EEECE1" w:themeFill="background2"/>
          </w:tcPr>
          <w:p w:rsidR="00981DBF" w:rsidRPr="001F0171" w:rsidRDefault="00981DBF" w:rsidP="00981DBF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0D0426">
              <w:rPr>
                <w:b/>
                <w:bCs/>
                <w:sz w:val="28"/>
                <w:szCs w:val="28"/>
              </w:rPr>
              <w:t>Учебно-</w:t>
            </w:r>
            <w:r>
              <w:rPr>
                <w:b/>
                <w:bCs/>
                <w:sz w:val="28"/>
                <w:szCs w:val="28"/>
              </w:rPr>
              <w:t>м</w:t>
            </w:r>
            <w:r w:rsidRPr="000D0426">
              <w:rPr>
                <w:b/>
                <w:bCs/>
                <w:sz w:val="28"/>
                <w:szCs w:val="28"/>
              </w:rPr>
              <w:t>етодические  пособия</w:t>
            </w:r>
          </w:p>
        </w:tc>
      </w:tr>
      <w:tr w:rsidR="00981DBF" w:rsidRPr="001F0171">
        <w:tc>
          <w:tcPr>
            <w:tcW w:w="1008" w:type="dxa"/>
          </w:tcPr>
          <w:p w:rsidR="00981DBF" w:rsidRPr="00C50F17" w:rsidRDefault="00981DBF" w:rsidP="00C50F17">
            <w:pPr>
              <w:pStyle w:val="ab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81DBF" w:rsidRPr="00981DBF" w:rsidRDefault="00981DBF" w:rsidP="00833DE1">
            <w:r w:rsidRPr="00981DBF">
              <w:t>Создание полного перечня имеющегося материала по внеклассной работе.</w:t>
            </w:r>
          </w:p>
        </w:tc>
        <w:tc>
          <w:tcPr>
            <w:tcW w:w="1818" w:type="dxa"/>
          </w:tcPr>
          <w:p w:rsidR="00981DBF" w:rsidRDefault="00981DBF"/>
        </w:tc>
        <w:tc>
          <w:tcPr>
            <w:tcW w:w="2333" w:type="dxa"/>
          </w:tcPr>
          <w:p w:rsidR="00981DBF" w:rsidRDefault="00981DBF"/>
        </w:tc>
      </w:tr>
      <w:tr w:rsidR="00981DBF" w:rsidRPr="001F0171">
        <w:tc>
          <w:tcPr>
            <w:tcW w:w="1008" w:type="dxa"/>
          </w:tcPr>
          <w:p w:rsidR="00981DBF" w:rsidRPr="00357183" w:rsidRDefault="00981DBF" w:rsidP="00C50F17">
            <w:pPr>
              <w:pStyle w:val="ab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81DBF" w:rsidRPr="00981DBF" w:rsidRDefault="00981DBF" w:rsidP="00833DE1">
            <w:r w:rsidRPr="00981DBF">
              <w:t>Создание полного перечня имеющейся  учебно-методической литературы.</w:t>
            </w:r>
          </w:p>
        </w:tc>
        <w:tc>
          <w:tcPr>
            <w:tcW w:w="1818" w:type="dxa"/>
          </w:tcPr>
          <w:p w:rsidR="00981DBF" w:rsidRDefault="00981DBF"/>
        </w:tc>
        <w:tc>
          <w:tcPr>
            <w:tcW w:w="2333" w:type="dxa"/>
          </w:tcPr>
          <w:p w:rsidR="00981DBF" w:rsidRDefault="00981DBF"/>
        </w:tc>
      </w:tr>
    </w:tbl>
    <w:p w:rsidR="00CD2B19" w:rsidRDefault="00CD2B19" w:rsidP="00CD2B19">
      <w:pPr>
        <w:rPr>
          <w:b/>
          <w:bCs/>
          <w:sz w:val="32"/>
          <w:szCs w:val="32"/>
        </w:rPr>
      </w:pPr>
    </w:p>
    <w:p w:rsidR="00396C8F" w:rsidRDefault="00CD2B19" w:rsidP="00CD2B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</w:t>
      </w:r>
    </w:p>
    <w:p w:rsidR="00981DBF" w:rsidRDefault="00396C8F" w:rsidP="00CD2B1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0D0426" w:rsidRPr="00AD48C6" w:rsidRDefault="008D7866" w:rsidP="00AD48C6">
      <w:pPr>
        <w:jc w:val="center"/>
        <w:rPr>
          <w:bCs/>
          <w:color w:val="000000"/>
          <w:sz w:val="28"/>
          <w:szCs w:val="28"/>
        </w:rPr>
      </w:pPr>
      <w:r w:rsidRPr="00981DBF">
        <w:rPr>
          <w:b/>
          <w:bCs/>
          <w:color w:val="000000"/>
          <w:sz w:val="28"/>
          <w:szCs w:val="28"/>
        </w:rPr>
        <w:t>План работы кабинета</w:t>
      </w:r>
      <w:r w:rsidR="00D57BBB">
        <w:rPr>
          <w:b/>
          <w:bCs/>
          <w:color w:val="000000"/>
          <w:sz w:val="28"/>
          <w:szCs w:val="28"/>
        </w:rPr>
        <w:t xml:space="preserve"> истории</w:t>
      </w:r>
    </w:p>
    <w:p w:rsidR="008D7866" w:rsidRPr="00981DBF" w:rsidRDefault="006E56E9" w:rsidP="000D042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8D7866" w:rsidRDefault="008D7866" w:rsidP="000D0426">
      <w:pPr>
        <w:ind w:left="360"/>
        <w:jc w:val="center"/>
      </w:pP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6750"/>
        <w:gridCol w:w="2268"/>
      </w:tblGrid>
      <w:tr w:rsidR="008D7866" w:rsidRPr="00981DBF" w:rsidTr="00981DBF">
        <w:tc>
          <w:tcPr>
            <w:tcW w:w="936" w:type="dxa"/>
          </w:tcPr>
          <w:p w:rsidR="008D7866" w:rsidRPr="00981DBF" w:rsidRDefault="008D7866" w:rsidP="008D7866">
            <w:pPr>
              <w:rPr>
                <w:b/>
                <w:sz w:val="28"/>
                <w:szCs w:val="28"/>
              </w:rPr>
            </w:pPr>
            <w:r w:rsidRPr="00981D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50" w:type="dxa"/>
          </w:tcPr>
          <w:p w:rsidR="008D7866" w:rsidRPr="00981DBF" w:rsidRDefault="008D7866" w:rsidP="000D0426">
            <w:pPr>
              <w:jc w:val="center"/>
              <w:rPr>
                <w:b/>
                <w:sz w:val="28"/>
                <w:szCs w:val="28"/>
              </w:rPr>
            </w:pPr>
            <w:r w:rsidRPr="00981DBF">
              <w:rPr>
                <w:b/>
                <w:sz w:val="28"/>
                <w:szCs w:val="28"/>
              </w:rPr>
              <w:t>Что планируется</w:t>
            </w:r>
          </w:p>
          <w:p w:rsidR="000D0426" w:rsidRPr="00981DBF" w:rsidRDefault="000D0426" w:rsidP="000D04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866" w:rsidRPr="00981DBF" w:rsidRDefault="008D7866" w:rsidP="000D0426">
            <w:pPr>
              <w:jc w:val="center"/>
              <w:rPr>
                <w:b/>
                <w:sz w:val="28"/>
                <w:szCs w:val="28"/>
              </w:rPr>
            </w:pPr>
            <w:r w:rsidRPr="00981DBF">
              <w:rPr>
                <w:b/>
                <w:sz w:val="28"/>
                <w:szCs w:val="28"/>
              </w:rPr>
              <w:t>Сроки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Подготовить кабинет к приему учащихся</w:t>
            </w:r>
          </w:p>
        </w:tc>
        <w:tc>
          <w:tcPr>
            <w:tcW w:w="2268" w:type="dxa"/>
          </w:tcPr>
          <w:p w:rsidR="008D7866" w:rsidRPr="00CD2B19" w:rsidRDefault="00981DBF" w:rsidP="006E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2C39">
              <w:rPr>
                <w:sz w:val="28"/>
                <w:szCs w:val="28"/>
              </w:rPr>
              <w:t>вгуст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Систематизировать учебно-наглядные пособия по классам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постоянно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Проводить с учащимися занятия по правилам ТБ и гигиены труда в кабинете </w:t>
            </w:r>
            <w:proofErr w:type="gramStart"/>
            <w:r w:rsidR="00D57BBB">
              <w:rPr>
                <w:sz w:val="28"/>
                <w:szCs w:val="28"/>
              </w:rPr>
              <w:t>истории</w:t>
            </w:r>
            <w:proofErr w:type="gramEnd"/>
            <w:r w:rsidRPr="00CD2B19">
              <w:rPr>
                <w:sz w:val="28"/>
                <w:szCs w:val="28"/>
              </w:rPr>
              <w:t xml:space="preserve"> как на уроках, так и после них.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Проводить инструктаж по технике </w:t>
            </w:r>
            <w:r w:rsidR="004F0A63" w:rsidRPr="00CD2B19">
              <w:rPr>
                <w:sz w:val="28"/>
                <w:szCs w:val="28"/>
              </w:rPr>
              <w:t>безопасности</w:t>
            </w:r>
            <w:r w:rsidRPr="00CD2B19">
              <w:rPr>
                <w:sz w:val="28"/>
                <w:szCs w:val="28"/>
              </w:rPr>
              <w:t xml:space="preserve"> и </w:t>
            </w:r>
            <w:r w:rsidR="004F0A63" w:rsidRPr="00CD2B19">
              <w:rPr>
                <w:sz w:val="28"/>
                <w:szCs w:val="28"/>
              </w:rPr>
              <w:t>гигиены</w:t>
            </w:r>
            <w:r w:rsidRPr="00CD2B19">
              <w:rPr>
                <w:sz w:val="28"/>
                <w:szCs w:val="28"/>
              </w:rPr>
              <w:t xml:space="preserve"> труда с учащимися с отметкой в журнале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1 раз в год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Разработать учебно-материальные пособия по предмету и по классам, добиваться их приобретения или изготовления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Обеспечить кабинет различной учебно-методической документацией, справочниками, инструкциями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Принимать меры, направленные на обеспечение кабинета необходимым оборудованием </w:t>
            </w:r>
            <w:proofErr w:type="gramStart"/>
            <w:r w:rsidRPr="00CD2B19">
              <w:rPr>
                <w:sz w:val="28"/>
                <w:szCs w:val="28"/>
              </w:rPr>
              <w:t>согласно</w:t>
            </w:r>
            <w:proofErr w:type="gramEnd"/>
            <w:r w:rsidRPr="00CD2B19">
              <w:rPr>
                <w:sz w:val="28"/>
                <w:szCs w:val="28"/>
              </w:rPr>
              <w:t xml:space="preserve"> учебной программы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Соде</w:t>
            </w:r>
            <w:r w:rsidR="00D57BBB">
              <w:rPr>
                <w:sz w:val="28"/>
                <w:szCs w:val="28"/>
              </w:rPr>
              <w:t xml:space="preserve">ржать кабинет в соответствии </w:t>
            </w:r>
            <w:r w:rsidRPr="00CD2B19">
              <w:rPr>
                <w:sz w:val="28"/>
                <w:szCs w:val="28"/>
              </w:rPr>
              <w:t>санитарно</w:t>
            </w:r>
            <w:r w:rsidR="00D57BBB">
              <w:rPr>
                <w:sz w:val="28"/>
                <w:szCs w:val="28"/>
              </w:rPr>
              <w:t>-</w:t>
            </w:r>
            <w:r w:rsidRPr="00CD2B19">
              <w:rPr>
                <w:sz w:val="28"/>
                <w:szCs w:val="28"/>
              </w:rPr>
              <w:t>гигиениче</w:t>
            </w:r>
            <w:r w:rsidR="00D57BBB">
              <w:rPr>
                <w:sz w:val="28"/>
                <w:szCs w:val="28"/>
              </w:rPr>
              <w:t>ским требованиям, предъявляемым</w:t>
            </w:r>
            <w:r w:rsidRPr="00CD2B19">
              <w:rPr>
                <w:sz w:val="28"/>
                <w:szCs w:val="28"/>
              </w:rPr>
              <w:t xml:space="preserve"> к школьному кабинету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Следить за чистотой кабинета, проводить генеральную уборку силами учащихся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Следить</w:t>
            </w:r>
            <w:r w:rsidR="008D7866" w:rsidRPr="00CD2B19">
              <w:rPr>
                <w:sz w:val="28"/>
                <w:szCs w:val="28"/>
              </w:rPr>
              <w:t xml:space="preserve"> за озеленением кабинета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Обеспечить </w:t>
            </w:r>
            <w:r w:rsidR="004F0A63" w:rsidRPr="00CD2B19">
              <w:rPr>
                <w:sz w:val="28"/>
                <w:szCs w:val="28"/>
              </w:rPr>
              <w:t>надлежащий</w:t>
            </w:r>
            <w:r w:rsidRPr="00CD2B19">
              <w:rPr>
                <w:sz w:val="28"/>
                <w:szCs w:val="28"/>
              </w:rPr>
              <w:t xml:space="preserve"> уход за имуществом кабинета</w:t>
            </w:r>
            <w:r w:rsidR="000D0426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 xml:space="preserve">Обеспечить своевременное списание в установленном </w:t>
            </w:r>
            <w:proofErr w:type="gramStart"/>
            <w:r w:rsidRPr="00CD2B19">
              <w:rPr>
                <w:sz w:val="28"/>
                <w:szCs w:val="28"/>
              </w:rPr>
              <w:t>порядке</w:t>
            </w:r>
            <w:proofErr w:type="gramEnd"/>
            <w:r w:rsidRPr="00CD2B19">
              <w:rPr>
                <w:sz w:val="28"/>
                <w:szCs w:val="28"/>
              </w:rPr>
              <w:t xml:space="preserve"> пришедшего в негодность оборудования.</w:t>
            </w:r>
          </w:p>
        </w:tc>
        <w:tc>
          <w:tcPr>
            <w:tcW w:w="2268" w:type="dxa"/>
          </w:tcPr>
          <w:p w:rsidR="008D7866" w:rsidRPr="00CD2B19" w:rsidRDefault="00981DBF" w:rsidP="008D7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7866" w:rsidRPr="00CD2B19">
              <w:rPr>
                <w:sz w:val="28"/>
                <w:szCs w:val="28"/>
              </w:rPr>
              <w:t>о плану инвентаризации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981DBF" w:rsidRDefault="008D7866" w:rsidP="00981DBF">
            <w:pPr>
              <w:pStyle w:val="ab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Обеспечить соблюдение правил техники безопасности, наличие правил поведения в кабинете</w:t>
            </w:r>
            <w:r w:rsidR="00D57BB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  <w:tr w:rsidR="008D7866" w:rsidRPr="00CD2B19" w:rsidTr="00981DBF">
        <w:tc>
          <w:tcPr>
            <w:tcW w:w="936" w:type="dxa"/>
          </w:tcPr>
          <w:p w:rsidR="008D7866" w:rsidRPr="00CD2B19" w:rsidRDefault="008D7866" w:rsidP="008D786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750" w:type="dxa"/>
          </w:tcPr>
          <w:p w:rsidR="008D7866" w:rsidRPr="00CD2B19" w:rsidRDefault="008D7866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Вести целенаправленную работу по выявлению одаренных детей</w:t>
            </w:r>
            <w:r w:rsidR="00CD2B19" w:rsidRPr="00CD2B1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7866" w:rsidRPr="00CD2B19" w:rsidRDefault="004F0A63" w:rsidP="008D7866">
            <w:pPr>
              <w:rPr>
                <w:sz w:val="28"/>
                <w:szCs w:val="28"/>
              </w:rPr>
            </w:pPr>
            <w:r w:rsidRPr="00CD2B19">
              <w:rPr>
                <w:sz w:val="28"/>
                <w:szCs w:val="28"/>
              </w:rPr>
              <w:t>систематически</w:t>
            </w:r>
          </w:p>
        </w:tc>
      </w:tr>
    </w:tbl>
    <w:p w:rsidR="000F4C2E" w:rsidRDefault="000F4C2E" w:rsidP="00AD48C6">
      <w:pPr>
        <w:jc w:val="center"/>
        <w:rPr>
          <w:b/>
          <w:sz w:val="40"/>
          <w:szCs w:val="40"/>
        </w:rPr>
      </w:pPr>
    </w:p>
    <w:p w:rsidR="00074463" w:rsidRPr="00D57BBB" w:rsidRDefault="00D57BBB" w:rsidP="00D57BBB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</w:t>
      </w:r>
      <w:r w:rsidR="00074463" w:rsidRPr="00D57BBB">
        <w:rPr>
          <w:b/>
          <w:sz w:val="28"/>
          <w:szCs w:val="28"/>
        </w:rPr>
        <w:t>Правила для учащихся</w:t>
      </w:r>
    </w:p>
    <w:p w:rsidR="00074463" w:rsidRPr="00074463" w:rsidRDefault="00074463" w:rsidP="00074463">
      <w:pPr>
        <w:ind w:left="360"/>
        <w:jc w:val="center"/>
        <w:rPr>
          <w:b/>
          <w:sz w:val="40"/>
          <w:szCs w:val="40"/>
        </w:rPr>
      </w:pPr>
    </w:p>
    <w:p w:rsidR="00074463" w:rsidRDefault="00074463" w:rsidP="00074463">
      <w:pPr>
        <w:ind w:left="360"/>
        <w:rPr>
          <w:sz w:val="28"/>
          <w:szCs w:val="28"/>
        </w:rPr>
      </w:pP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Прилежно учиться.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Внимательно слушать объяснение учителя, выполнять все его задания.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Старательно трудиться, участвовать в самообслуживании.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Стремиться больше узнать</w:t>
      </w:r>
      <w:proofErr w:type="gramEnd"/>
      <w:r>
        <w:rPr>
          <w:sz w:val="28"/>
          <w:szCs w:val="28"/>
        </w:rPr>
        <w:t xml:space="preserve"> о людях труда.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Принимать активное участие в делах своего класса.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Помогать товарищам в учебе и в труде, быть честным и правдивым.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Оберегать родную природу.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Бережно относиться к школьному и другому общественному </w:t>
      </w:r>
      <w:r w:rsidR="00D57BBB">
        <w:rPr>
          <w:sz w:val="28"/>
          <w:szCs w:val="28"/>
        </w:rPr>
        <w:t xml:space="preserve">имуществу, 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Соблюдать режим дня.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 пользой проводить свободное время.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Соблюдать правила личной гигиены.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Заниматься спортом.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Примерно вести себя в школе, в общественных местах, на улице.</w:t>
      </w:r>
    </w:p>
    <w:p w:rsidR="00074463" w:rsidRDefault="00074463" w:rsidP="00074463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 w:rsidRPr="00C50F17">
        <w:rPr>
          <w:sz w:val="28"/>
          <w:szCs w:val="28"/>
        </w:rPr>
        <w:t>Всегда быть аккуратно одетым и причесанным.</w:t>
      </w:r>
    </w:p>
    <w:p w:rsidR="00D949E8" w:rsidRDefault="00D949E8" w:rsidP="00D949E8">
      <w:pPr>
        <w:spacing w:line="480" w:lineRule="auto"/>
        <w:rPr>
          <w:sz w:val="28"/>
          <w:szCs w:val="28"/>
        </w:rPr>
      </w:pPr>
    </w:p>
    <w:p w:rsidR="00D949E8" w:rsidRPr="00EF1779" w:rsidRDefault="00D949E8" w:rsidP="00D949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Опись имущества.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4"/>
        <w:gridCol w:w="2526"/>
        <w:gridCol w:w="1840"/>
        <w:gridCol w:w="2487"/>
        <w:gridCol w:w="1794"/>
      </w:tblGrid>
      <w:tr w:rsidR="00D949E8" w:rsidRPr="00BC07DE" w:rsidTr="00D84866">
        <w:trPr>
          <w:trHeight w:val="21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sz w:val="28"/>
                <w:szCs w:val="28"/>
              </w:rPr>
            </w:pPr>
            <w:r w:rsidRPr="00BC07D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sz w:val="28"/>
                <w:szCs w:val="28"/>
              </w:rPr>
            </w:pPr>
            <w:r w:rsidRPr="00BC07DE">
              <w:rPr>
                <w:b/>
                <w:bCs/>
                <w:sz w:val="28"/>
                <w:szCs w:val="28"/>
              </w:rPr>
              <w:t>Наименование.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sz w:val="28"/>
                <w:szCs w:val="28"/>
              </w:rPr>
            </w:pPr>
            <w:r w:rsidRPr="00BC07DE">
              <w:rPr>
                <w:b/>
                <w:bCs/>
                <w:sz w:val="28"/>
                <w:szCs w:val="28"/>
              </w:rPr>
              <w:t>Количество.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sz w:val="28"/>
                <w:szCs w:val="28"/>
              </w:rPr>
            </w:pPr>
            <w:r w:rsidRPr="00BC07DE">
              <w:rPr>
                <w:b/>
                <w:bCs/>
                <w:sz w:val="28"/>
                <w:szCs w:val="28"/>
              </w:rPr>
              <w:t>Инв. номер.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sz w:val="28"/>
                <w:szCs w:val="28"/>
              </w:rPr>
            </w:pPr>
            <w:r w:rsidRPr="00BC07DE">
              <w:rPr>
                <w:b/>
                <w:bCs/>
                <w:sz w:val="28"/>
                <w:szCs w:val="28"/>
              </w:rPr>
              <w:t>Состояние.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257AD0" w:rsidRDefault="00D949E8" w:rsidP="00D84866">
            <w:pPr>
              <w:jc w:val="center"/>
              <w:rPr>
                <w:b/>
              </w:rPr>
            </w:pPr>
            <w:r w:rsidRPr="00BC07DE">
              <w:rPr>
                <w:b/>
              </w:rPr>
              <w:t>Стул учительский.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 w:rsidRPr="00BC07DE">
              <w:rPr>
                <w:b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6B645E" w:rsidRDefault="00D949E8" w:rsidP="00D8486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210107300001719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  <w:rPr>
                <w:rFonts w:cs="Calibri"/>
              </w:rPr>
            </w:pPr>
            <w:r w:rsidRPr="00D949E8"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 w:rsidRPr="00BC07DE">
              <w:rPr>
                <w:b/>
              </w:rPr>
              <w:t>Парты ученические.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 w:rsidRPr="00BC07DE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257AD0" w:rsidRDefault="00D949E8" w:rsidP="00D84866">
            <w:pPr>
              <w:jc w:val="center"/>
              <w:rPr>
                <w:rFonts w:cs="Calibri"/>
                <w:b/>
              </w:rPr>
            </w:pPr>
            <w:r>
              <w:t>210107300001415 - 29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  <w:rPr>
                <w:rFonts w:cs="Calibri"/>
              </w:rPr>
            </w:pPr>
            <w:r w:rsidRPr="00D949E8"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 w:rsidRPr="00BC07DE">
              <w:rPr>
                <w:b/>
              </w:rPr>
              <w:t>Стулья ученические.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257AD0" w:rsidRDefault="00D949E8" w:rsidP="00D84866">
            <w:pPr>
              <w:jc w:val="center"/>
              <w:rPr>
                <w:rFonts w:cs="Calibri"/>
                <w:b/>
              </w:rPr>
            </w:pPr>
            <w:r>
              <w:t>210107300001763 -92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  <w:rPr>
                <w:rFonts w:cs="Calibri"/>
              </w:rPr>
            </w:pPr>
            <w:r w:rsidRPr="00D949E8"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b/>
                <w:lang w:val="en-US"/>
              </w:rPr>
            </w:pPr>
            <w:r w:rsidRPr="00BC07DE">
              <w:rPr>
                <w:b/>
              </w:rPr>
              <w:t xml:space="preserve">Проектор </w:t>
            </w:r>
          </w:p>
          <w:p w:rsidR="00D949E8" w:rsidRPr="0091655C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EPSON EB-X11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 w:rsidRPr="00BC07DE">
              <w:rPr>
                <w:b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257AD0" w:rsidRDefault="00D949E8" w:rsidP="00D84866">
            <w:pPr>
              <w:jc w:val="center"/>
              <w:rPr>
                <w:rFonts w:cs="Calibri"/>
                <w:b/>
              </w:rPr>
            </w:pPr>
            <w:r>
              <w:t>210107300000288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  <w:rPr>
                <w:rFonts w:cs="Calibri"/>
              </w:rPr>
            </w:pPr>
            <w:r w:rsidRPr="00D949E8"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52273E" w:rsidRDefault="00D949E8" w:rsidP="00D84866">
            <w:pPr>
              <w:jc w:val="center"/>
              <w:rPr>
                <w:b/>
              </w:rPr>
            </w:pPr>
            <w:r w:rsidRPr="00BC07DE">
              <w:rPr>
                <w:b/>
              </w:rPr>
              <w:t>Интерактивная доска</w:t>
            </w:r>
          </w:p>
          <w:p w:rsidR="00D949E8" w:rsidRPr="0052273E" w:rsidRDefault="00D949E8" w:rsidP="00D84866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Activ</w:t>
            </w:r>
            <w:proofErr w:type="spellEnd"/>
            <w:r w:rsidRPr="0052273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Board</w:t>
            </w:r>
          </w:p>
          <w:p w:rsidR="00D949E8" w:rsidRPr="0052273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b/>
                <w:lang w:val="en-US"/>
              </w:rPr>
              <w:t>C</w:t>
            </w:r>
            <w:r w:rsidRPr="0052273E">
              <w:rPr>
                <w:b/>
              </w:rPr>
              <w:t xml:space="preserve"> 1207170218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 w:rsidRPr="00BC07DE">
              <w:rPr>
                <w:b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257AD0" w:rsidRDefault="00D949E8" w:rsidP="00D84866">
            <w:pPr>
              <w:jc w:val="center"/>
              <w:rPr>
                <w:rFonts w:cs="Calibri"/>
                <w:b/>
              </w:rPr>
            </w:pPr>
            <w:r w:rsidRPr="00257AD0">
              <w:t>210107300000277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  <w:rPr>
                <w:rFonts w:cs="Calibri"/>
              </w:rPr>
            </w:pPr>
            <w:r w:rsidRPr="00D949E8"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Default="00D949E8" w:rsidP="00D84866">
            <w:pPr>
              <w:jc w:val="center"/>
              <w:rPr>
                <w:b/>
              </w:rPr>
            </w:pPr>
            <w:r w:rsidRPr="00BC07DE">
              <w:rPr>
                <w:b/>
              </w:rPr>
              <w:t xml:space="preserve">Ноутбук </w:t>
            </w:r>
            <w:r>
              <w:rPr>
                <w:b/>
                <w:lang w:val="en-US"/>
              </w:rPr>
              <w:t>LENOVO</w:t>
            </w:r>
          </w:p>
          <w:p w:rsidR="00D949E8" w:rsidRPr="0091655C" w:rsidRDefault="00D949E8" w:rsidP="00D848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WB 12013056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 w:rsidRPr="00BC07DE">
              <w:rPr>
                <w:b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257AD0" w:rsidRDefault="00D949E8" w:rsidP="00D84866">
            <w:pPr>
              <w:jc w:val="center"/>
              <w:rPr>
                <w:rFonts w:cs="Calibri"/>
                <w:b/>
              </w:rPr>
            </w:pPr>
            <w:r w:rsidRPr="00257AD0">
              <w:t>210107300000294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  <w:rPr>
                <w:rFonts w:cs="Calibri"/>
              </w:rPr>
            </w:pPr>
            <w:r w:rsidRPr="00D949E8"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Default="00D949E8" w:rsidP="00D8486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Тестирующее устройство</w:t>
            </w:r>
          </w:p>
          <w:p w:rsidR="00D949E8" w:rsidRPr="0091655C" w:rsidRDefault="00D949E8" w:rsidP="00D84866">
            <w:pPr>
              <w:jc w:val="center"/>
              <w:rPr>
                <w:rFonts w:cs="Calibri"/>
                <w:b/>
                <w:lang w:val="en-US"/>
              </w:rPr>
            </w:pPr>
            <w:r>
              <w:rPr>
                <w:b/>
                <w:lang w:val="en-US"/>
              </w:rPr>
              <w:t>Promethean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b/>
              </w:rPr>
              <w:t xml:space="preserve">25 </w:t>
            </w:r>
            <w:proofErr w:type="spellStart"/>
            <w:r>
              <w:rPr>
                <w:b/>
              </w:rPr>
              <w:t>дж.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084C2F" w:rsidRDefault="00D949E8" w:rsidP="00D84866">
            <w:pPr>
              <w:jc w:val="center"/>
              <w:rPr>
                <w:rFonts w:cs="Calibri"/>
              </w:rPr>
            </w:pPr>
            <w:r w:rsidRPr="00084C2F">
              <w:rPr>
                <w:rFonts w:cs="Calibri"/>
              </w:rPr>
              <w:t>210107300000643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  <w:rPr>
                <w:rFonts w:cs="Calibri"/>
              </w:rPr>
            </w:pPr>
            <w:r w:rsidRPr="00D949E8">
              <w:rPr>
                <w:rFonts w:cs="Calibri"/>
              </w:rPr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b/>
              </w:rPr>
              <w:t>Доска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257AD0" w:rsidRDefault="00D949E8" w:rsidP="00D84866">
            <w:pPr>
              <w:jc w:val="center"/>
              <w:rPr>
                <w:rFonts w:cs="Calibri"/>
                <w:b/>
              </w:rPr>
            </w:pPr>
            <w:r w:rsidRPr="00257AD0">
              <w:t>210107300000100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  <w:rPr>
                <w:rFonts w:cs="Calibri"/>
              </w:rPr>
            </w:pPr>
            <w:r w:rsidRPr="00D949E8"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b/>
              </w:rPr>
              <w:t>Платяной шкаф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Default="00D949E8" w:rsidP="00D8486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210107300001940</w:t>
            </w:r>
          </w:p>
          <w:p w:rsidR="00D949E8" w:rsidRPr="00FB3E2F" w:rsidRDefault="00D949E8" w:rsidP="00D8486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210107300001941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  <w:rPr>
                <w:rFonts w:cs="Calibri"/>
              </w:rPr>
            </w:pPr>
            <w:r w:rsidRPr="00D949E8"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Default="00D949E8" w:rsidP="00D84866">
            <w:pPr>
              <w:jc w:val="center"/>
              <w:rPr>
                <w:b/>
              </w:rPr>
            </w:pPr>
            <w:r>
              <w:rPr>
                <w:b/>
              </w:rPr>
              <w:t>Шкаф со стеклом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Default="00D949E8" w:rsidP="00D848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Default="00D949E8" w:rsidP="00D8486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210107300002484</w:t>
            </w:r>
          </w:p>
          <w:p w:rsidR="00D949E8" w:rsidRDefault="00D949E8" w:rsidP="00D8486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210107300002485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Pr="00D949E8" w:rsidRDefault="00D949E8" w:rsidP="00D84866">
            <w:pPr>
              <w:jc w:val="center"/>
            </w:pPr>
            <w:r w:rsidRPr="00D949E8"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Default="00D949E8" w:rsidP="00D84866">
            <w:pPr>
              <w:jc w:val="center"/>
              <w:rPr>
                <w:b/>
              </w:rPr>
            </w:pPr>
            <w:r>
              <w:rPr>
                <w:b/>
              </w:rPr>
              <w:t>Выставочные стеллажи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Default="00D949E8" w:rsidP="00D848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Default="00D949E8" w:rsidP="00D8486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210107300002481</w:t>
            </w:r>
          </w:p>
          <w:p w:rsidR="00D949E8" w:rsidRDefault="00D949E8" w:rsidP="00D8486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210107300002482</w:t>
            </w:r>
          </w:p>
          <w:p w:rsidR="00D949E8" w:rsidRDefault="00D949E8" w:rsidP="00D8486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210107300002483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Pr="00D949E8" w:rsidRDefault="00D949E8" w:rsidP="00D84866">
            <w:pPr>
              <w:jc w:val="center"/>
            </w:pPr>
            <w:r w:rsidRPr="00D949E8">
              <w:t>Хор.</w:t>
            </w:r>
          </w:p>
        </w:tc>
        <w:bookmarkStart w:id="0" w:name="_GoBack"/>
        <w:bookmarkEnd w:id="0"/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b/>
              </w:rPr>
              <w:t>Передвижной стенд - доска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Pr="00257AD0" w:rsidRDefault="00D949E8" w:rsidP="00D84866">
            <w:pPr>
              <w:jc w:val="center"/>
              <w:rPr>
                <w:rFonts w:cs="Calibri"/>
                <w:b/>
              </w:rPr>
            </w:pPr>
            <w:r w:rsidRPr="00257AD0">
              <w:t>21010730000006</w:t>
            </w:r>
            <w: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  <w:rPr>
                <w:rFonts w:cs="Calibri"/>
              </w:rPr>
            </w:pPr>
            <w:r w:rsidRPr="00D949E8"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FB3E2F" w:rsidRDefault="00D949E8" w:rsidP="00D8486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Принтер</w:t>
            </w:r>
          </w:p>
          <w:p w:rsidR="00D949E8" w:rsidRDefault="00D949E8" w:rsidP="00D84866">
            <w:pPr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HP Laser Jet P1102</w:t>
            </w:r>
          </w:p>
          <w:p w:rsidR="00D949E8" w:rsidRPr="00FB3E2F" w:rsidRDefault="00D949E8" w:rsidP="00D84866">
            <w:pPr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VNF 3900212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 w:rsidRPr="00BC07DE">
              <w:rPr>
                <w:b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Pr="006B645E" w:rsidRDefault="00D949E8" w:rsidP="00D8486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210107300000265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  <w:rPr>
                <w:rFonts w:cs="Calibri"/>
              </w:rPr>
            </w:pPr>
            <w:r w:rsidRPr="00D949E8"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b/>
              </w:rPr>
              <w:t>Книжный шкаф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BC07DE" w:rsidRDefault="00D949E8" w:rsidP="00D84866">
            <w:pPr>
              <w:jc w:val="center"/>
              <w:rPr>
                <w:rFonts w:cs="Calibri"/>
                <w:b/>
              </w:rPr>
            </w:pPr>
            <w:r w:rsidRPr="00BC07DE">
              <w:rPr>
                <w:b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Pr="00FB3E2F" w:rsidRDefault="00D949E8" w:rsidP="00D8486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210107300000156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  <w:rPr>
                <w:rFonts w:cs="Calibri"/>
              </w:rPr>
            </w:pPr>
            <w:r w:rsidRPr="00D949E8"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5F6CBF" w:rsidRDefault="00D949E8" w:rsidP="00D8486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Стол учительский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5F6CBF" w:rsidRDefault="00D949E8" w:rsidP="00D848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Pr="004E4271" w:rsidRDefault="00D949E8" w:rsidP="00D8486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210107300001934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</w:pPr>
            <w:r w:rsidRPr="00D949E8">
              <w:t>Хор.</w:t>
            </w:r>
          </w:p>
        </w:tc>
      </w:tr>
      <w:tr w:rsidR="00D949E8" w:rsidRPr="00BC07DE" w:rsidTr="00D84866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Pr="00327980" w:rsidRDefault="00D949E8" w:rsidP="00D8486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257AD0" w:rsidRDefault="00D949E8" w:rsidP="00D84866">
            <w:pPr>
              <w:jc w:val="center"/>
              <w:rPr>
                <w:b/>
              </w:rPr>
            </w:pPr>
            <w:r>
              <w:rPr>
                <w:b/>
              </w:rPr>
              <w:t>Тумба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5F6CBF" w:rsidRDefault="00D949E8" w:rsidP="00D848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E8" w:rsidRPr="004E4271" w:rsidRDefault="00D949E8" w:rsidP="00D8486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210107300001963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8" w:rsidRPr="00D949E8" w:rsidRDefault="00D949E8" w:rsidP="00D84866">
            <w:pPr>
              <w:jc w:val="center"/>
            </w:pPr>
            <w:r w:rsidRPr="00D949E8">
              <w:t>Хор.</w:t>
            </w:r>
          </w:p>
        </w:tc>
      </w:tr>
    </w:tbl>
    <w:p w:rsidR="00D949E8" w:rsidRPr="00BC07DE" w:rsidRDefault="00D949E8" w:rsidP="00D949E8">
      <w:pPr>
        <w:jc w:val="center"/>
        <w:rPr>
          <w:rFonts w:ascii="Calibri" w:hAnsi="Calibri" w:cs="Calibri"/>
          <w:b/>
          <w:bCs/>
        </w:rPr>
      </w:pPr>
    </w:p>
    <w:p w:rsidR="00D949E8" w:rsidRPr="00BC07DE" w:rsidRDefault="00D949E8" w:rsidP="00D949E8">
      <w:pPr>
        <w:jc w:val="center"/>
        <w:rPr>
          <w:b/>
          <w:bCs/>
          <w:sz w:val="28"/>
          <w:szCs w:val="28"/>
        </w:rPr>
      </w:pPr>
    </w:p>
    <w:p w:rsidR="00D949E8" w:rsidRPr="00C50F17" w:rsidRDefault="00D949E8" w:rsidP="00D949E8">
      <w:pPr>
        <w:spacing w:line="480" w:lineRule="auto"/>
        <w:rPr>
          <w:sz w:val="28"/>
          <w:szCs w:val="28"/>
        </w:rPr>
      </w:pPr>
    </w:p>
    <w:sectPr w:rsidR="00D949E8" w:rsidRPr="00C50F17" w:rsidSect="000657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BD" w:rsidRDefault="00FB44BD" w:rsidP="00A750DE">
      <w:r>
        <w:separator/>
      </w:r>
    </w:p>
  </w:endnote>
  <w:endnote w:type="continuationSeparator" w:id="0">
    <w:p w:rsidR="00FB44BD" w:rsidRDefault="00FB44BD" w:rsidP="00A7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BD" w:rsidRDefault="00FB44BD" w:rsidP="00A750DE">
      <w:r>
        <w:separator/>
      </w:r>
    </w:p>
  </w:footnote>
  <w:footnote w:type="continuationSeparator" w:id="0">
    <w:p w:rsidR="00FB44BD" w:rsidRDefault="00FB44BD" w:rsidP="00A7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ADF"/>
    <w:multiLevelType w:val="hybridMultilevel"/>
    <w:tmpl w:val="127C69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749"/>
    <w:multiLevelType w:val="hybridMultilevel"/>
    <w:tmpl w:val="DB6C379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72A56"/>
    <w:multiLevelType w:val="hybridMultilevel"/>
    <w:tmpl w:val="AE84B45E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8781E"/>
    <w:multiLevelType w:val="hybridMultilevel"/>
    <w:tmpl w:val="F6A6D3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179E1"/>
    <w:multiLevelType w:val="multilevel"/>
    <w:tmpl w:val="0DA8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F1798"/>
    <w:multiLevelType w:val="hybridMultilevel"/>
    <w:tmpl w:val="2B3C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95E74"/>
    <w:multiLevelType w:val="hybridMultilevel"/>
    <w:tmpl w:val="7C5C3E7E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13496"/>
    <w:multiLevelType w:val="hybridMultilevel"/>
    <w:tmpl w:val="68C6E5EA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45881"/>
    <w:multiLevelType w:val="hybridMultilevel"/>
    <w:tmpl w:val="87565C76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97755"/>
    <w:multiLevelType w:val="hybridMultilevel"/>
    <w:tmpl w:val="C104648E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34EBA"/>
    <w:multiLevelType w:val="hybridMultilevel"/>
    <w:tmpl w:val="5CA48DC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A6DD2"/>
    <w:multiLevelType w:val="hybridMultilevel"/>
    <w:tmpl w:val="DB6C379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5786B"/>
    <w:multiLevelType w:val="hybridMultilevel"/>
    <w:tmpl w:val="F5F08DA2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F5D51"/>
    <w:multiLevelType w:val="hybridMultilevel"/>
    <w:tmpl w:val="69AC42F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0F4C4B"/>
    <w:multiLevelType w:val="hybridMultilevel"/>
    <w:tmpl w:val="F2740384"/>
    <w:lvl w:ilvl="0" w:tplc="663ED6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C0686"/>
    <w:multiLevelType w:val="hybridMultilevel"/>
    <w:tmpl w:val="0336B050"/>
    <w:lvl w:ilvl="0" w:tplc="6A70B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45B35"/>
    <w:multiLevelType w:val="hybridMultilevel"/>
    <w:tmpl w:val="97EE32C0"/>
    <w:lvl w:ilvl="0" w:tplc="D368E78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E124DB2"/>
    <w:multiLevelType w:val="hybridMultilevel"/>
    <w:tmpl w:val="5CACA61A"/>
    <w:lvl w:ilvl="0" w:tplc="BC3CEA92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930A7"/>
    <w:multiLevelType w:val="hybridMultilevel"/>
    <w:tmpl w:val="CC20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1260A7"/>
    <w:multiLevelType w:val="multilevel"/>
    <w:tmpl w:val="74EA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735E5B"/>
    <w:multiLevelType w:val="hybridMultilevel"/>
    <w:tmpl w:val="B088E8EA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D32F2D"/>
    <w:multiLevelType w:val="hybridMultilevel"/>
    <w:tmpl w:val="F4BE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7DFE"/>
    <w:multiLevelType w:val="hybridMultilevel"/>
    <w:tmpl w:val="A8065B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5911F0"/>
    <w:multiLevelType w:val="hybridMultilevel"/>
    <w:tmpl w:val="2B00F996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10585"/>
    <w:multiLevelType w:val="multilevel"/>
    <w:tmpl w:val="D48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D649BF"/>
    <w:multiLevelType w:val="hybridMultilevel"/>
    <w:tmpl w:val="ED5C66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2C11D0"/>
    <w:multiLevelType w:val="hybridMultilevel"/>
    <w:tmpl w:val="5F14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402B75"/>
    <w:multiLevelType w:val="hybridMultilevel"/>
    <w:tmpl w:val="BC22F6C6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AB6BFC"/>
    <w:multiLevelType w:val="multilevel"/>
    <w:tmpl w:val="EC6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E339F1"/>
    <w:multiLevelType w:val="hybridMultilevel"/>
    <w:tmpl w:val="2716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A85BBC"/>
    <w:multiLevelType w:val="hybridMultilevel"/>
    <w:tmpl w:val="B7944A08"/>
    <w:lvl w:ilvl="0" w:tplc="7986A13A">
      <w:start w:val="1"/>
      <w:numFmt w:val="upperRoman"/>
      <w:lvlText w:val="%1."/>
      <w:lvlJc w:val="left"/>
      <w:pPr>
        <w:ind w:left="3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2">
    <w:nsid w:val="4C04786A"/>
    <w:multiLevelType w:val="hybridMultilevel"/>
    <w:tmpl w:val="73F86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0B46F4"/>
    <w:multiLevelType w:val="hybridMultilevel"/>
    <w:tmpl w:val="387C80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E9A761E"/>
    <w:multiLevelType w:val="hybridMultilevel"/>
    <w:tmpl w:val="B0B0BED2"/>
    <w:lvl w:ilvl="0" w:tplc="80CA3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496AFB"/>
    <w:multiLevelType w:val="hybridMultilevel"/>
    <w:tmpl w:val="DB6C379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E1BD6"/>
    <w:multiLevelType w:val="hybridMultilevel"/>
    <w:tmpl w:val="CD2A4900"/>
    <w:lvl w:ilvl="0" w:tplc="E7427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557CA"/>
    <w:multiLevelType w:val="hybridMultilevel"/>
    <w:tmpl w:val="5F4C77B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8623BA4"/>
    <w:multiLevelType w:val="hybridMultilevel"/>
    <w:tmpl w:val="126ADB24"/>
    <w:lvl w:ilvl="0" w:tplc="E7C404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997266"/>
    <w:multiLevelType w:val="hybridMultilevel"/>
    <w:tmpl w:val="F5A6A51E"/>
    <w:lvl w:ilvl="0" w:tplc="663ED6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7031A"/>
    <w:multiLevelType w:val="hybridMultilevel"/>
    <w:tmpl w:val="D840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CF5DF8"/>
    <w:multiLevelType w:val="hybridMultilevel"/>
    <w:tmpl w:val="4CFE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625238"/>
    <w:multiLevelType w:val="hybridMultilevel"/>
    <w:tmpl w:val="29C8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872BE"/>
    <w:multiLevelType w:val="hybridMultilevel"/>
    <w:tmpl w:val="AED254AE"/>
    <w:lvl w:ilvl="0" w:tplc="4FDC0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8A251F"/>
    <w:multiLevelType w:val="multilevel"/>
    <w:tmpl w:val="8A10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8954CE"/>
    <w:multiLevelType w:val="hybridMultilevel"/>
    <w:tmpl w:val="3C6A34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3"/>
  </w:num>
  <w:num w:numId="3">
    <w:abstractNumId w:val="16"/>
  </w:num>
  <w:num w:numId="4">
    <w:abstractNumId w:val="28"/>
  </w:num>
  <w:num w:numId="5">
    <w:abstractNumId w:val="22"/>
  </w:num>
  <w:num w:numId="6">
    <w:abstractNumId w:val="43"/>
  </w:num>
  <w:num w:numId="7">
    <w:abstractNumId w:val="40"/>
  </w:num>
  <w:num w:numId="8">
    <w:abstractNumId w:val="32"/>
  </w:num>
  <w:num w:numId="9">
    <w:abstractNumId w:val="41"/>
  </w:num>
  <w:num w:numId="10">
    <w:abstractNumId w:val="18"/>
  </w:num>
  <w:num w:numId="11">
    <w:abstractNumId w:val="25"/>
  </w:num>
  <w:num w:numId="12">
    <w:abstractNumId w:val="37"/>
  </w:num>
  <w:num w:numId="13">
    <w:abstractNumId w:val="24"/>
  </w:num>
  <w:num w:numId="14">
    <w:abstractNumId w:val="4"/>
  </w:num>
  <w:num w:numId="15">
    <w:abstractNumId w:val="29"/>
  </w:num>
  <w:num w:numId="16">
    <w:abstractNumId w:val="44"/>
  </w:num>
  <w:num w:numId="17">
    <w:abstractNumId w:val="19"/>
  </w:num>
  <w:num w:numId="18">
    <w:abstractNumId w:val="26"/>
  </w:num>
  <w:num w:numId="19">
    <w:abstractNumId w:val="42"/>
  </w:num>
  <w:num w:numId="20">
    <w:abstractNumId w:val="30"/>
  </w:num>
  <w:num w:numId="21">
    <w:abstractNumId w:val="21"/>
  </w:num>
  <w:num w:numId="22">
    <w:abstractNumId w:val="14"/>
  </w:num>
  <w:num w:numId="23">
    <w:abstractNumId w:val="12"/>
  </w:num>
  <w:num w:numId="24">
    <w:abstractNumId w:val="39"/>
  </w:num>
  <w:num w:numId="25">
    <w:abstractNumId w:val="15"/>
  </w:num>
  <w:num w:numId="26">
    <w:abstractNumId w:val="20"/>
  </w:num>
  <w:num w:numId="27">
    <w:abstractNumId w:val="9"/>
  </w:num>
  <w:num w:numId="28">
    <w:abstractNumId w:val="11"/>
  </w:num>
  <w:num w:numId="29">
    <w:abstractNumId w:val="10"/>
  </w:num>
  <w:num w:numId="30">
    <w:abstractNumId w:val="2"/>
  </w:num>
  <w:num w:numId="31">
    <w:abstractNumId w:val="23"/>
  </w:num>
  <w:num w:numId="32">
    <w:abstractNumId w:val="6"/>
  </w:num>
  <w:num w:numId="33">
    <w:abstractNumId w:val="35"/>
  </w:num>
  <w:num w:numId="34">
    <w:abstractNumId w:val="1"/>
  </w:num>
  <w:num w:numId="35">
    <w:abstractNumId w:val="17"/>
  </w:num>
  <w:num w:numId="36">
    <w:abstractNumId w:val="7"/>
  </w:num>
  <w:num w:numId="37">
    <w:abstractNumId w:val="27"/>
  </w:num>
  <w:num w:numId="38">
    <w:abstractNumId w:val="0"/>
  </w:num>
  <w:num w:numId="39">
    <w:abstractNumId w:val="13"/>
  </w:num>
  <w:num w:numId="40">
    <w:abstractNumId w:val="3"/>
  </w:num>
  <w:num w:numId="41">
    <w:abstractNumId w:val="45"/>
  </w:num>
  <w:num w:numId="42">
    <w:abstractNumId w:val="5"/>
  </w:num>
  <w:num w:numId="43">
    <w:abstractNumId w:val="8"/>
  </w:num>
  <w:num w:numId="44">
    <w:abstractNumId w:val="36"/>
  </w:num>
  <w:num w:numId="45">
    <w:abstractNumId w:val="38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33"/>
    <w:rsid w:val="000047EC"/>
    <w:rsid w:val="000048A6"/>
    <w:rsid w:val="00014738"/>
    <w:rsid w:val="000161B7"/>
    <w:rsid w:val="0002458F"/>
    <w:rsid w:val="000657CD"/>
    <w:rsid w:val="00074463"/>
    <w:rsid w:val="00083CDB"/>
    <w:rsid w:val="000A7DAD"/>
    <w:rsid w:val="000B09DA"/>
    <w:rsid w:val="000C06DB"/>
    <w:rsid w:val="000D0426"/>
    <w:rsid w:val="000F4C2E"/>
    <w:rsid w:val="00136832"/>
    <w:rsid w:val="00181049"/>
    <w:rsid w:val="00184AC3"/>
    <w:rsid w:val="001F0171"/>
    <w:rsid w:val="001F1189"/>
    <w:rsid w:val="0020245A"/>
    <w:rsid w:val="002057E5"/>
    <w:rsid w:val="00217777"/>
    <w:rsid w:val="0022757A"/>
    <w:rsid w:val="0025487C"/>
    <w:rsid w:val="00254EDD"/>
    <w:rsid w:val="002A1438"/>
    <w:rsid w:val="002F188F"/>
    <w:rsid w:val="002F4590"/>
    <w:rsid w:val="00302499"/>
    <w:rsid w:val="0030275B"/>
    <w:rsid w:val="00302B9A"/>
    <w:rsid w:val="00303124"/>
    <w:rsid w:val="00322427"/>
    <w:rsid w:val="00331C06"/>
    <w:rsid w:val="00340E8E"/>
    <w:rsid w:val="00357183"/>
    <w:rsid w:val="00391B5D"/>
    <w:rsid w:val="00396C8F"/>
    <w:rsid w:val="003B6278"/>
    <w:rsid w:val="003D28AD"/>
    <w:rsid w:val="003D3837"/>
    <w:rsid w:val="003F067B"/>
    <w:rsid w:val="00402811"/>
    <w:rsid w:val="004245A8"/>
    <w:rsid w:val="004330D3"/>
    <w:rsid w:val="00433A0F"/>
    <w:rsid w:val="00440CA1"/>
    <w:rsid w:val="0046539D"/>
    <w:rsid w:val="004F0A63"/>
    <w:rsid w:val="004F0F6F"/>
    <w:rsid w:val="00510595"/>
    <w:rsid w:val="005917E0"/>
    <w:rsid w:val="005B0B6A"/>
    <w:rsid w:val="005C1168"/>
    <w:rsid w:val="005C14CE"/>
    <w:rsid w:val="005F125E"/>
    <w:rsid w:val="00621211"/>
    <w:rsid w:val="00653C33"/>
    <w:rsid w:val="00684257"/>
    <w:rsid w:val="006E56E9"/>
    <w:rsid w:val="0070588E"/>
    <w:rsid w:val="007314DA"/>
    <w:rsid w:val="00735CC8"/>
    <w:rsid w:val="007450ED"/>
    <w:rsid w:val="00784A58"/>
    <w:rsid w:val="0079318E"/>
    <w:rsid w:val="007B042B"/>
    <w:rsid w:val="00833DE1"/>
    <w:rsid w:val="008520E8"/>
    <w:rsid w:val="008570B2"/>
    <w:rsid w:val="00857FFE"/>
    <w:rsid w:val="008D7866"/>
    <w:rsid w:val="00915A76"/>
    <w:rsid w:val="00937F09"/>
    <w:rsid w:val="009438AA"/>
    <w:rsid w:val="00960EAB"/>
    <w:rsid w:val="00971797"/>
    <w:rsid w:val="00973399"/>
    <w:rsid w:val="00981DBF"/>
    <w:rsid w:val="009863DF"/>
    <w:rsid w:val="00993750"/>
    <w:rsid w:val="00997348"/>
    <w:rsid w:val="009A1F7A"/>
    <w:rsid w:val="009B3B63"/>
    <w:rsid w:val="00A13E24"/>
    <w:rsid w:val="00A16D39"/>
    <w:rsid w:val="00A66123"/>
    <w:rsid w:val="00A750DE"/>
    <w:rsid w:val="00A94A5F"/>
    <w:rsid w:val="00AA58CB"/>
    <w:rsid w:val="00AD48C6"/>
    <w:rsid w:val="00B060DE"/>
    <w:rsid w:val="00B1349A"/>
    <w:rsid w:val="00B40E80"/>
    <w:rsid w:val="00B70681"/>
    <w:rsid w:val="00BC51C9"/>
    <w:rsid w:val="00BD6F83"/>
    <w:rsid w:val="00BE296D"/>
    <w:rsid w:val="00C11E71"/>
    <w:rsid w:val="00C50F17"/>
    <w:rsid w:val="00C56740"/>
    <w:rsid w:val="00CD2B19"/>
    <w:rsid w:val="00CE0AAF"/>
    <w:rsid w:val="00D017C2"/>
    <w:rsid w:val="00D063A0"/>
    <w:rsid w:val="00D55D57"/>
    <w:rsid w:val="00D56CA5"/>
    <w:rsid w:val="00D57BBB"/>
    <w:rsid w:val="00D949E8"/>
    <w:rsid w:val="00DA6854"/>
    <w:rsid w:val="00DE2C39"/>
    <w:rsid w:val="00E431D4"/>
    <w:rsid w:val="00E754EC"/>
    <w:rsid w:val="00E8670B"/>
    <w:rsid w:val="00E87FE3"/>
    <w:rsid w:val="00EC4ABD"/>
    <w:rsid w:val="00F57EB7"/>
    <w:rsid w:val="00F86C04"/>
    <w:rsid w:val="00FA40D8"/>
    <w:rsid w:val="00FB44BD"/>
    <w:rsid w:val="00FB504E"/>
    <w:rsid w:val="00F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31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D7866"/>
    <w:pPr>
      <w:spacing w:before="100" w:after="100"/>
    </w:pPr>
    <w:rPr>
      <w:snapToGrid w:val="0"/>
      <w:sz w:val="24"/>
    </w:rPr>
  </w:style>
  <w:style w:type="paragraph" w:styleId="a4">
    <w:name w:val="header"/>
    <w:basedOn w:val="a"/>
    <w:link w:val="a5"/>
    <w:rsid w:val="00A750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50DE"/>
    <w:rPr>
      <w:sz w:val="24"/>
      <w:szCs w:val="24"/>
    </w:rPr>
  </w:style>
  <w:style w:type="paragraph" w:styleId="a6">
    <w:name w:val="footer"/>
    <w:basedOn w:val="a"/>
    <w:link w:val="a7"/>
    <w:rsid w:val="00A750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50DE"/>
    <w:rPr>
      <w:sz w:val="24"/>
      <w:szCs w:val="24"/>
    </w:rPr>
  </w:style>
  <w:style w:type="paragraph" w:styleId="a8">
    <w:name w:val="Normal (Web)"/>
    <w:basedOn w:val="a"/>
    <w:uiPriority w:val="99"/>
    <w:unhideWhenUsed/>
    <w:rsid w:val="00A750DE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750DE"/>
    <w:rPr>
      <w:b/>
      <w:bCs/>
    </w:rPr>
  </w:style>
  <w:style w:type="character" w:styleId="aa">
    <w:name w:val="Hyperlink"/>
    <w:uiPriority w:val="99"/>
    <w:unhideWhenUsed/>
    <w:rsid w:val="00C567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31D4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014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31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D7866"/>
    <w:pPr>
      <w:spacing w:before="100" w:after="100"/>
    </w:pPr>
    <w:rPr>
      <w:snapToGrid w:val="0"/>
      <w:sz w:val="24"/>
    </w:rPr>
  </w:style>
  <w:style w:type="paragraph" w:styleId="a4">
    <w:name w:val="header"/>
    <w:basedOn w:val="a"/>
    <w:link w:val="a5"/>
    <w:rsid w:val="00A750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50DE"/>
    <w:rPr>
      <w:sz w:val="24"/>
      <w:szCs w:val="24"/>
    </w:rPr>
  </w:style>
  <w:style w:type="paragraph" w:styleId="a6">
    <w:name w:val="footer"/>
    <w:basedOn w:val="a"/>
    <w:link w:val="a7"/>
    <w:rsid w:val="00A750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50DE"/>
    <w:rPr>
      <w:sz w:val="24"/>
      <w:szCs w:val="24"/>
    </w:rPr>
  </w:style>
  <w:style w:type="paragraph" w:styleId="a8">
    <w:name w:val="Normal (Web)"/>
    <w:basedOn w:val="a"/>
    <w:uiPriority w:val="99"/>
    <w:unhideWhenUsed/>
    <w:rsid w:val="00A750DE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750DE"/>
    <w:rPr>
      <w:b/>
      <w:bCs/>
    </w:rPr>
  </w:style>
  <w:style w:type="character" w:styleId="aa">
    <w:name w:val="Hyperlink"/>
    <w:uiPriority w:val="99"/>
    <w:unhideWhenUsed/>
    <w:rsid w:val="00C567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31D4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01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1F09-322A-4898-92DC-572E6553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УЧЕБНОГО КАБИНЕТА № _______</vt:lpstr>
    </vt:vector>
  </TitlesOfParts>
  <Company>шыгырданская оош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УЧЕБНОГО КАБИНЕТА № _______</dc:title>
  <dc:subject/>
  <dc:creator>школа</dc:creator>
  <cp:keywords/>
  <dc:description/>
  <cp:lastModifiedBy>38</cp:lastModifiedBy>
  <cp:revision>17</cp:revision>
  <cp:lastPrinted>2013-10-14T08:38:00Z</cp:lastPrinted>
  <dcterms:created xsi:type="dcterms:W3CDTF">2014-11-08T13:39:00Z</dcterms:created>
  <dcterms:modified xsi:type="dcterms:W3CDTF">2023-04-20T00:27:00Z</dcterms:modified>
</cp:coreProperties>
</file>